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1463" w14:textId="77777777" w:rsidR="003C16B1" w:rsidRPr="002C4004" w:rsidRDefault="003C16B1" w:rsidP="00CF1293">
      <w:pPr>
        <w:ind w:firstLine="720"/>
        <w:jc w:val="center"/>
        <w:rPr>
          <w:rFonts w:cstheme="minorHAnsi"/>
          <w:b/>
          <w:bCs/>
          <w:sz w:val="26"/>
          <w:szCs w:val="26"/>
          <w:lang w:val="el-GR"/>
        </w:rPr>
      </w:pPr>
    </w:p>
    <w:p w14:paraId="37383906" w14:textId="48AB5B8B" w:rsidR="00CF1293" w:rsidRPr="0074578F" w:rsidRDefault="00CF1293" w:rsidP="00CF1293">
      <w:pPr>
        <w:ind w:firstLine="720"/>
        <w:jc w:val="center"/>
        <w:rPr>
          <w:rFonts w:cstheme="minorHAnsi"/>
          <w:b/>
          <w:bCs/>
          <w:sz w:val="26"/>
          <w:szCs w:val="26"/>
        </w:rPr>
      </w:pPr>
      <w:r w:rsidRPr="0074578F">
        <w:rPr>
          <w:rFonts w:cstheme="minorHAnsi"/>
          <w:b/>
          <w:bCs/>
          <w:sz w:val="26"/>
          <w:szCs w:val="26"/>
        </w:rPr>
        <w:t>Netcompany-Intrasoft</w:t>
      </w:r>
      <w:r w:rsidR="0009306F" w:rsidRPr="0074578F">
        <w:rPr>
          <w:rFonts w:cstheme="minorHAnsi"/>
          <w:b/>
          <w:bCs/>
          <w:sz w:val="26"/>
          <w:szCs w:val="26"/>
        </w:rPr>
        <w:t xml:space="preserve"> </w:t>
      </w:r>
      <w:r w:rsidR="00EF1ECC">
        <w:rPr>
          <w:rFonts w:cstheme="minorHAnsi"/>
          <w:b/>
          <w:bCs/>
          <w:sz w:val="26"/>
          <w:szCs w:val="26"/>
        </w:rPr>
        <w:t xml:space="preserve">wins Austrian </w:t>
      </w:r>
      <w:r w:rsidR="00C63944">
        <w:rPr>
          <w:rFonts w:cstheme="minorHAnsi"/>
          <w:b/>
          <w:bCs/>
          <w:sz w:val="26"/>
          <w:szCs w:val="26"/>
        </w:rPr>
        <w:t>Customs Clearance System</w:t>
      </w:r>
      <w:r w:rsidR="00EF1ECC" w:rsidRPr="0027027A">
        <w:rPr>
          <w:rFonts w:cstheme="minorHAnsi"/>
          <w:b/>
          <w:bCs/>
          <w:sz w:val="26"/>
          <w:szCs w:val="26"/>
        </w:rPr>
        <w:t xml:space="preserve"> </w:t>
      </w:r>
      <w:r w:rsidR="00D8581E">
        <w:rPr>
          <w:rFonts w:cstheme="minorHAnsi"/>
          <w:b/>
          <w:bCs/>
          <w:sz w:val="26"/>
          <w:szCs w:val="26"/>
        </w:rPr>
        <w:t xml:space="preserve">landmark </w:t>
      </w:r>
      <w:proofErr w:type="gramStart"/>
      <w:r w:rsidR="00D8581E">
        <w:rPr>
          <w:rFonts w:cstheme="minorHAnsi"/>
          <w:b/>
          <w:bCs/>
          <w:sz w:val="26"/>
          <w:szCs w:val="26"/>
        </w:rPr>
        <w:t>project</w:t>
      </w:r>
      <w:proofErr w:type="gramEnd"/>
      <w:r w:rsidR="00D8581E">
        <w:rPr>
          <w:rFonts w:ascii="Tahoma" w:hAnsi="Tahoma" w:cs="Tahoma"/>
          <w:b/>
          <w:bCs/>
        </w:rPr>
        <w:t xml:space="preserve"> </w:t>
      </w:r>
    </w:p>
    <w:p w14:paraId="02F07639" w14:textId="77777777" w:rsidR="00CF1293" w:rsidRPr="0074578F" w:rsidRDefault="00CF1293" w:rsidP="00CF1293">
      <w:pPr>
        <w:jc w:val="both"/>
        <w:rPr>
          <w:rFonts w:cstheme="minorHAnsi"/>
          <w:color w:val="1E1F21"/>
          <w:sz w:val="24"/>
          <w:szCs w:val="24"/>
        </w:rPr>
      </w:pPr>
    </w:p>
    <w:p w14:paraId="6646D258" w14:textId="4B516E1C" w:rsidR="00EF1ECC" w:rsidRPr="00792BFC" w:rsidRDefault="0033729E" w:rsidP="00CC1ED9">
      <w:pPr>
        <w:jc w:val="both"/>
        <w:rPr>
          <w:rStyle w:val="normaltextrun"/>
          <w:rFonts w:cstheme="minorHAnsi"/>
          <w:sz w:val="24"/>
          <w:szCs w:val="24"/>
        </w:rPr>
      </w:pPr>
      <w:r w:rsidRPr="00792BFC">
        <w:rPr>
          <w:rStyle w:val="normaltextrun"/>
          <w:rFonts w:cstheme="minorHAnsi"/>
          <w:b/>
          <w:bCs/>
          <w:color w:val="000000" w:themeColor="text1"/>
          <w:sz w:val="24"/>
          <w:szCs w:val="24"/>
          <w:shd w:val="clear" w:color="auto" w:fill="FFFFFF"/>
        </w:rPr>
        <w:t>Luxembourg</w:t>
      </w:r>
      <w:r w:rsidR="00CF1293" w:rsidRPr="00792BFC">
        <w:rPr>
          <w:rStyle w:val="normaltextrun"/>
          <w:rFonts w:cstheme="minorHAnsi"/>
          <w:b/>
          <w:bCs/>
          <w:color w:val="000000" w:themeColor="text1"/>
          <w:sz w:val="24"/>
          <w:szCs w:val="24"/>
          <w:shd w:val="clear" w:color="auto" w:fill="FFFFFF"/>
        </w:rPr>
        <w:t>, </w:t>
      </w:r>
      <w:r w:rsidR="00134FD8" w:rsidRPr="00CC1ED9">
        <w:rPr>
          <w:rStyle w:val="normaltextrun"/>
          <w:rFonts w:cstheme="minorHAnsi"/>
          <w:b/>
          <w:bCs/>
          <w:sz w:val="24"/>
          <w:szCs w:val="24"/>
          <w:shd w:val="clear" w:color="auto" w:fill="FFFFFF"/>
        </w:rPr>
        <w:t xml:space="preserve">August </w:t>
      </w:r>
      <w:r w:rsidR="00CC1ED9" w:rsidRPr="00CC1ED9">
        <w:rPr>
          <w:rStyle w:val="normaltextrun"/>
          <w:rFonts w:cstheme="minorHAnsi"/>
          <w:b/>
          <w:bCs/>
          <w:sz w:val="24"/>
          <w:szCs w:val="24"/>
          <w:shd w:val="clear" w:color="auto" w:fill="FFFFFF"/>
        </w:rPr>
        <w:t>3</w:t>
      </w:r>
      <w:r w:rsidR="007A1D4E">
        <w:rPr>
          <w:rStyle w:val="normaltextrun"/>
          <w:rFonts w:cstheme="minorHAnsi"/>
          <w:b/>
          <w:bCs/>
          <w:sz w:val="24"/>
          <w:szCs w:val="24"/>
          <w:shd w:val="clear" w:color="auto" w:fill="FFFFFF"/>
        </w:rPr>
        <w:t>1</w:t>
      </w:r>
      <w:r w:rsidR="00CF1293" w:rsidRPr="00CC1ED9">
        <w:rPr>
          <w:rStyle w:val="normaltextrun"/>
          <w:rFonts w:cstheme="minorHAnsi"/>
          <w:b/>
          <w:bCs/>
          <w:sz w:val="24"/>
          <w:szCs w:val="24"/>
          <w:shd w:val="clear" w:color="auto" w:fill="FFFFFF"/>
        </w:rPr>
        <w:t>, 2023</w:t>
      </w:r>
      <w:r w:rsidR="00CF1293" w:rsidRPr="00CC1ED9">
        <w:rPr>
          <w:rStyle w:val="normaltextrun"/>
          <w:rFonts w:cstheme="minorHAnsi"/>
          <w:sz w:val="24"/>
          <w:szCs w:val="24"/>
          <w:shd w:val="clear" w:color="auto" w:fill="FFFFFF"/>
        </w:rPr>
        <w:t> – </w:t>
      </w:r>
      <w:proofErr w:type="spellStart"/>
      <w:r w:rsidR="00EF1ECC" w:rsidRPr="00792BFC">
        <w:rPr>
          <w:rStyle w:val="normaltextrun"/>
          <w:rFonts w:cstheme="minorHAnsi"/>
          <w:b/>
          <w:bCs/>
          <w:sz w:val="24"/>
          <w:szCs w:val="24"/>
        </w:rPr>
        <w:t>Netcompany-Intrasoft</w:t>
      </w:r>
      <w:proofErr w:type="spellEnd"/>
      <w:r w:rsidR="00EF1ECC" w:rsidRPr="00792BFC">
        <w:rPr>
          <w:rFonts w:cstheme="minorHAnsi"/>
          <w:sz w:val="24"/>
          <w:szCs w:val="24"/>
        </w:rPr>
        <w:t xml:space="preserve">, </w:t>
      </w:r>
      <w:r w:rsidR="00EF1ECC" w:rsidRPr="00792BFC">
        <w:rPr>
          <w:rStyle w:val="normaltextrun"/>
          <w:rFonts w:cstheme="minorHAnsi"/>
          <w:sz w:val="24"/>
          <w:szCs w:val="24"/>
        </w:rPr>
        <w:t>member of</w:t>
      </w:r>
      <w:r w:rsidR="00EF1ECC" w:rsidRPr="00792BFC">
        <w:rPr>
          <w:rFonts w:cstheme="minorHAnsi"/>
          <w:sz w:val="24"/>
          <w:szCs w:val="24"/>
        </w:rPr>
        <w:t xml:space="preserve"> </w:t>
      </w:r>
      <w:proofErr w:type="spellStart"/>
      <w:r w:rsidR="00EF1ECC" w:rsidRPr="00792BFC">
        <w:rPr>
          <w:rStyle w:val="normaltextrun"/>
          <w:rFonts w:cstheme="minorHAnsi"/>
          <w:b/>
          <w:bCs/>
          <w:sz w:val="24"/>
          <w:szCs w:val="24"/>
        </w:rPr>
        <w:t>Netcompany</w:t>
      </w:r>
      <w:proofErr w:type="spellEnd"/>
      <w:r w:rsidR="00EF1ECC" w:rsidRPr="00792BFC">
        <w:rPr>
          <w:rStyle w:val="normaltextrun"/>
          <w:rFonts w:cstheme="minorHAnsi"/>
          <w:b/>
          <w:bCs/>
          <w:sz w:val="24"/>
          <w:szCs w:val="24"/>
        </w:rPr>
        <w:t xml:space="preserve"> Group A/S</w:t>
      </w:r>
      <w:r w:rsidR="00EF1ECC" w:rsidRPr="00792BFC">
        <w:rPr>
          <w:rFonts w:cstheme="minorHAnsi"/>
          <w:sz w:val="24"/>
          <w:szCs w:val="24"/>
        </w:rPr>
        <w:t xml:space="preserve"> </w:t>
      </w:r>
      <w:r w:rsidR="00EF1ECC" w:rsidRPr="00792BFC">
        <w:rPr>
          <w:rStyle w:val="normaltextrun"/>
          <w:rFonts w:cstheme="minorHAnsi"/>
          <w:sz w:val="24"/>
          <w:szCs w:val="24"/>
        </w:rPr>
        <w:t xml:space="preserve">has been awarded </w:t>
      </w:r>
      <w:r w:rsidR="001F3E7B">
        <w:rPr>
          <w:rStyle w:val="normaltextrun"/>
          <w:rFonts w:cstheme="minorHAnsi"/>
          <w:sz w:val="24"/>
          <w:szCs w:val="24"/>
        </w:rPr>
        <w:t>the</w:t>
      </w:r>
      <w:r w:rsidR="001F3E7B" w:rsidRPr="00792BFC">
        <w:rPr>
          <w:rStyle w:val="normaltextrun"/>
          <w:rFonts w:cstheme="minorHAnsi"/>
          <w:sz w:val="24"/>
          <w:szCs w:val="24"/>
        </w:rPr>
        <w:t xml:space="preserve"> multi-year contract for the development, integration, and maintenance of</w:t>
      </w:r>
      <w:r w:rsidR="001F3E7B">
        <w:rPr>
          <w:rStyle w:val="normaltextrun"/>
          <w:rFonts w:cstheme="minorHAnsi"/>
          <w:sz w:val="24"/>
          <w:szCs w:val="24"/>
        </w:rPr>
        <w:t xml:space="preserve"> the</w:t>
      </w:r>
      <w:r w:rsidR="001F3E7B" w:rsidRPr="00792BFC">
        <w:rPr>
          <w:rStyle w:val="normaltextrun"/>
          <w:rFonts w:cstheme="minorHAnsi"/>
          <w:sz w:val="24"/>
          <w:szCs w:val="24"/>
        </w:rPr>
        <w:t xml:space="preserve"> Austrian Customs Clearance System (ACCS)</w:t>
      </w:r>
      <w:r w:rsidR="001F3E7B">
        <w:rPr>
          <w:rStyle w:val="normaltextrun"/>
          <w:rFonts w:cstheme="minorHAnsi"/>
          <w:sz w:val="24"/>
          <w:szCs w:val="24"/>
        </w:rPr>
        <w:t xml:space="preserve">, </w:t>
      </w:r>
      <w:r w:rsidR="00EF1ECC" w:rsidRPr="00792BFC">
        <w:rPr>
          <w:rStyle w:val="normaltextrun"/>
          <w:rFonts w:cstheme="minorHAnsi"/>
          <w:sz w:val="24"/>
          <w:szCs w:val="24"/>
        </w:rPr>
        <w:t>by the Federal Minister of Finance of Republic of Austria</w:t>
      </w:r>
      <w:r w:rsidR="001F3E7B">
        <w:rPr>
          <w:rStyle w:val="normaltextrun"/>
          <w:rFonts w:cstheme="minorHAnsi"/>
          <w:sz w:val="24"/>
          <w:szCs w:val="24"/>
        </w:rPr>
        <w:t xml:space="preserve">. </w:t>
      </w:r>
    </w:p>
    <w:p w14:paraId="15520B2A" w14:textId="583135C5" w:rsidR="00007169" w:rsidRPr="00792BFC" w:rsidRDefault="00EF1ECC" w:rsidP="00CC1ED9">
      <w:pPr>
        <w:jc w:val="both"/>
        <w:rPr>
          <w:rStyle w:val="normaltextrun"/>
          <w:rFonts w:cstheme="minorHAnsi"/>
          <w:sz w:val="24"/>
          <w:szCs w:val="24"/>
        </w:rPr>
      </w:pPr>
      <w:r w:rsidRPr="00792BFC">
        <w:rPr>
          <w:rStyle w:val="normaltextrun"/>
          <w:rFonts w:cstheme="minorHAnsi"/>
          <w:sz w:val="24"/>
          <w:szCs w:val="24"/>
        </w:rPr>
        <w:t xml:space="preserve">Building upon its global, extensive experience in the e-customs </w:t>
      </w:r>
      <w:r w:rsidR="00134FD8">
        <w:rPr>
          <w:rStyle w:val="normaltextrun"/>
          <w:rFonts w:cstheme="minorHAnsi"/>
          <w:sz w:val="24"/>
          <w:szCs w:val="24"/>
        </w:rPr>
        <w:t>domain</w:t>
      </w:r>
      <w:r w:rsidR="000A053D">
        <w:rPr>
          <w:rStyle w:val="normaltextrun"/>
          <w:rFonts w:cstheme="minorHAnsi"/>
          <w:sz w:val="24"/>
          <w:szCs w:val="24"/>
        </w:rPr>
        <w:t>,</w:t>
      </w:r>
      <w:r w:rsidRPr="00792BFC">
        <w:rPr>
          <w:rStyle w:val="normaltextrun"/>
          <w:rFonts w:cstheme="minorHAnsi"/>
          <w:sz w:val="24"/>
          <w:szCs w:val="24"/>
        </w:rPr>
        <w:t xml:space="preserve"> </w:t>
      </w:r>
      <w:proofErr w:type="spellStart"/>
      <w:r w:rsidRPr="00792BFC">
        <w:rPr>
          <w:rStyle w:val="normaltextrun"/>
          <w:rFonts w:cstheme="minorHAnsi"/>
          <w:sz w:val="24"/>
          <w:szCs w:val="24"/>
        </w:rPr>
        <w:t>Netcompany-Intrasoft</w:t>
      </w:r>
      <w:proofErr w:type="spellEnd"/>
      <w:r w:rsidRPr="00792BFC">
        <w:rPr>
          <w:rStyle w:val="normaltextrun"/>
          <w:rFonts w:cstheme="minorHAnsi"/>
          <w:sz w:val="24"/>
          <w:szCs w:val="24"/>
        </w:rPr>
        <w:t xml:space="preserve"> will develop</w:t>
      </w:r>
      <w:r w:rsidR="00007169" w:rsidRPr="00792BFC">
        <w:rPr>
          <w:rStyle w:val="normaltextrun"/>
          <w:rFonts w:cstheme="minorHAnsi"/>
          <w:sz w:val="24"/>
          <w:szCs w:val="24"/>
        </w:rPr>
        <w:t xml:space="preserve"> and</w:t>
      </w:r>
      <w:r w:rsidRPr="00792BFC">
        <w:rPr>
          <w:rStyle w:val="normaltextrun"/>
          <w:rFonts w:cstheme="minorHAnsi"/>
          <w:sz w:val="24"/>
          <w:szCs w:val="24"/>
        </w:rPr>
        <w:t xml:space="preserve"> integrate</w:t>
      </w:r>
      <w:r w:rsidR="00007169" w:rsidRPr="00792BFC">
        <w:rPr>
          <w:rStyle w:val="normaltextrun"/>
          <w:rFonts w:cstheme="minorHAnsi"/>
          <w:sz w:val="24"/>
          <w:szCs w:val="24"/>
        </w:rPr>
        <w:t xml:space="preserve"> </w:t>
      </w:r>
      <w:r w:rsidRPr="00792BFC">
        <w:rPr>
          <w:rStyle w:val="normaltextrun"/>
          <w:rFonts w:cstheme="minorHAnsi"/>
          <w:sz w:val="24"/>
          <w:szCs w:val="24"/>
        </w:rPr>
        <w:t xml:space="preserve">a </w:t>
      </w:r>
      <w:r w:rsidR="000A053D">
        <w:rPr>
          <w:rStyle w:val="normaltextrun"/>
          <w:rFonts w:cstheme="minorHAnsi"/>
          <w:sz w:val="24"/>
          <w:szCs w:val="24"/>
        </w:rPr>
        <w:t xml:space="preserve">comprehensive </w:t>
      </w:r>
      <w:r w:rsidRPr="00792BFC">
        <w:rPr>
          <w:rStyle w:val="normaltextrun"/>
          <w:rFonts w:cstheme="minorHAnsi"/>
          <w:sz w:val="24"/>
          <w:szCs w:val="24"/>
        </w:rPr>
        <w:t>software s</w:t>
      </w:r>
      <w:r w:rsidR="000A053D">
        <w:rPr>
          <w:rStyle w:val="normaltextrun"/>
          <w:rFonts w:cstheme="minorHAnsi"/>
          <w:sz w:val="24"/>
          <w:szCs w:val="24"/>
        </w:rPr>
        <w:t xml:space="preserve">ystem that adheres to </w:t>
      </w:r>
      <w:r w:rsidRPr="00792BFC">
        <w:rPr>
          <w:rStyle w:val="normaltextrun"/>
          <w:rFonts w:cstheme="minorHAnsi"/>
          <w:sz w:val="24"/>
          <w:szCs w:val="24"/>
        </w:rPr>
        <w:t>the requirements of the Union Customs Code (UCC)</w:t>
      </w:r>
      <w:r w:rsidR="00BA3ABD">
        <w:rPr>
          <w:rStyle w:val="normaltextrun"/>
          <w:rFonts w:cstheme="minorHAnsi"/>
          <w:sz w:val="24"/>
          <w:szCs w:val="24"/>
        </w:rPr>
        <w:t>,</w:t>
      </w:r>
      <w:r w:rsidRPr="00792BFC">
        <w:rPr>
          <w:rStyle w:val="normaltextrun"/>
          <w:rFonts w:cstheme="minorHAnsi"/>
          <w:sz w:val="24"/>
          <w:szCs w:val="24"/>
        </w:rPr>
        <w:t xml:space="preserve"> </w:t>
      </w:r>
      <w:r w:rsidR="00D8581E">
        <w:rPr>
          <w:rStyle w:val="normaltextrun"/>
          <w:rFonts w:cstheme="minorHAnsi"/>
          <w:sz w:val="24"/>
          <w:szCs w:val="24"/>
        </w:rPr>
        <w:t>benefiting from</w:t>
      </w:r>
      <w:r w:rsidR="00D8581E" w:rsidRPr="00792BFC">
        <w:rPr>
          <w:rStyle w:val="normaltextrun"/>
          <w:rFonts w:cstheme="minorHAnsi"/>
          <w:sz w:val="24"/>
          <w:szCs w:val="24"/>
        </w:rPr>
        <w:t xml:space="preserve"> </w:t>
      </w:r>
      <w:r w:rsidR="000A053D" w:rsidRPr="00792BFC">
        <w:rPr>
          <w:rStyle w:val="normaltextrun"/>
          <w:rFonts w:cstheme="minorHAnsi"/>
          <w:sz w:val="24"/>
          <w:szCs w:val="24"/>
        </w:rPr>
        <w:t>its ERMIS™ e-customs suite of products</w:t>
      </w:r>
      <w:r w:rsidR="000A053D">
        <w:rPr>
          <w:rStyle w:val="normaltextrun"/>
          <w:rFonts w:cstheme="minorHAnsi"/>
          <w:sz w:val="24"/>
          <w:szCs w:val="24"/>
        </w:rPr>
        <w:t>’</w:t>
      </w:r>
      <w:r w:rsidRPr="00792BFC">
        <w:rPr>
          <w:rStyle w:val="normaltextrun"/>
          <w:rFonts w:cstheme="minorHAnsi"/>
          <w:sz w:val="24"/>
          <w:szCs w:val="24"/>
        </w:rPr>
        <w:t xml:space="preserve"> flexible and open architecture</w:t>
      </w:r>
      <w:r w:rsidR="00BA3ABD">
        <w:rPr>
          <w:rStyle w:val="normaltextrun"/>
          <w:rFonts w:cstheme="minorHAnsi"/>
          <w:sz w:val="24"/>
          <w:szCs w:val="24"/>
        </w:rPr>
        <w:t>,</w:t>
      </w:r>
      <w:r w:rsidRPr="00792BFC">
        <w:rPr>
          <w:rStyle w:val="normaltextrun"/>
          <w:rFonts w:cstheme="minorHAnsi"/>
          <w:sz w:val="24"/>
          <w:szCs w:val="24"/>
        </w:rPr>
        <w:t xml:space="preserve"> </w:t>
      </w:r>
      <w:r w:rsidR="00BA3ABD">
        <w:rPr>
          <w:rStyle w:val="normaltextrun"/>
          <w:rFonts w:cstheme="minorHAnsi"/>
          <w:sz w:val="24"/>
          <w:szCs w:val="24"/>
        </w:rPr>
        <w:t>and</w:t>
      </w:r>
      <w:r w:rsidRPr="00792BFC">
        <w:rPr>
          <w:rStyle w:val="normaltextrun"/>
          <w:rFonts w:cstheme="minorHAnsi"/>
          <w:sz w:val="24"/>
          <w:szCs w:val="24"/>
        </w:rPr>
        <w:t xml:space="preserve"> in compliance with Austrian </w:t>
      </w:r>
      <w:r w:rsidR="001D0A35">
        <w:rPr>
          <w:rStyle w:val="normaltextrun"/>
          <w:rFonts w:cstheme="minorHAnsi"/>
          <w:sz w:val="24"/>
          <w:szCs w:val="24"/>
        </w:rPr>
        <w:t>and</w:t>
      </w:r>
      <w:r w:rsidR="001D0A35" w:rsidRPr="000A053D">
        <w:rPr>
          <w:rStyle w:val="normaltextrun"/>
          <w:rFonts w:cstheme="minorHAnsi"/>
          <w:sz w:val="24"/>
          <w:szCs w:val="24"/>
        </w:rPr>
        <w:t xml:space="preserve"> </w:t>
      </w:r>
      <w:r w:rsidR="003A6C8D">
        <w:rPr>
          <w:rStyle w:val="normaltextrun"/>
          <w:rFonts w:cstheme="minorHAnsi"/>
          <w:sz w:val="24"/>
          <w:szCs w:val="24"/>
        </w:rPr>
        <w:t>EU</w:t>
      </w:r>
      <w:r w:rsidR="001D0A35">
        <w:rPr>
          <w:rStyle w:val="normaltextrun"/>
          <w:rFonts w:cstheme="minorHAnsi"/>
          <w:sz w:val="24"/>
          <w:szCs w:val="24"/>
        </w:rPr>
        <w:t xml:space="preserve"> </w:t>
      </w:r>
      <w:r w:rsidRPr="00792BFC">
        <w:rPr>
          <w:rStyle w:val="normaltextrun"/>
          <w:rFonts w:cstheme="minorHAnsi"/>
          <w:sz w:val="24"/>
          <w:szCs w:val="24"/>
        </w:rPr>
        <w:t>requirements.</w:t>
      </w:r>
      <w:r w:rsidR="00676525" w:rsidRPr="00792BFC">
        <w:rPr>
          <w:rStyle w:val="normaltextrun"/>
          <w:rFonts w:cstheme="minorHAnsi"/>
          <w:sz w:val="24"/>
          <w:szCs w:val="24"/>
        </w:rPr>
        <w:t xml:space="preserve"> </w:t>
      </w:r>
      <w:r w:rsidRPr="00792BFC">
        <w:rPr>
          <w:rStyle w:val="normaltextrun"/>
          <w:rFonts w:cstheme="minorHAnsi"/>
          <w:sz w:val="24"/>
          <w:szCs w:val="24"/>
        </w:rPr>
        <w:t xml:space="preserve"> </w:t>
      </w:r>
    </w:p>
    <w:p w14:paraId="09D1817F" w14:textId="2BC65B0D" w:rsidR="00507A5D" w:rsidRPr="00CC1ED9" w:rsidRDefault="00BA3ABD" w:rsidP="00CC1ED9">
      <w:pPr>
        <w:jc w:val="both"/>
        <w:rPr>
          <w:sz w:val="24"/>
          <w:szCs w:val="24"/>
        </w:rPr>
      </w:pPr>
      <w:r w:rsidRPr="00CC1ED9">
        <w:rPr>
          <w:sz w:val="24"/>
          <w:szCs w:val="24"/>
        </w:rPr>
        <w:t>T</w:t>
      </w:r>
      <w:r w:rsidR="00AE2043" w:rsidRPr="00CC1ED9">
        <w:rPr>
          <w:sz w:val="24"/>
          <w:szCs w:val="24"/>
        </w:rPr>
        <w:t xml:space="preserve">he </w:t>
      </w:r>
      <w:r w:rsidR="003215DE" w:rsidRPr="00CC1ED9">
        <w:rPr>
          <w:sz w:val="24"/>
          <w:szCs w:val="24"/>
        </w:rPr>
        <w:t xml:space="preserve">ERMIS™ </w:t>
      </w:r>
      <w:r w:rsidRPr="00CC1ED9">
        <w:rPr>
          <w:sz w:val="24"/>
          <w:szCs w:val="24"/>
        </w:rPr>
        <w:t xml:space="preserve">state-of-the-art </w:t>
      </w:r>
      <w:r w:rsidR="003215DE" w:rsidRPr="00CC1ED9">
        <w:rPr>
          <w:sz w:val="24"/>
          <w:szCs w:val="24"/>
        </w:rPr>
        <w:t xml:space="preserve">product suite delivers the assurance of UCC functional coverage and EU connectivity through </w:t>
      </w:r>
      <w:r w:rsidRPr="00CC1ED9">
        <w:rPr>
          <w:sz w:val="24"/>
          <w:szCs w:val="24"/>
        </w:rPr>
        <w:t>a commercial of-the-shelf (COTS)</w:t>
      </w:r>
      <w:r w:rsidR="003215DE" w:rsidRPr="00CC1ED9">
        <w:rPr>
          <w:sz w:val="24"/>
          <w:szCs w:val="24"/>
        </w:rPr>
        <w:t xml:space="preserve"> approach. </w:t>
      </w:r>
      <w:r w:rsidRPr="00CC1ED9">
        <w:rPr>
          <w:sz w:val="24"/>
          <w:szCs w:val="24"/>
        </w:rPr>
        <w:t xml:space="preserve"> Furthermore, </w:t>
      </w:r>
      <w:r w:rsidR="003215DE" w:rsidRPr="00CC1ED9">
        <w:rPr>
          <w:sz w:val="24"/>
          <w:szCs w:val="24"/>
        </w:rPr>
        <w:t xml:space="preserve">ERMIS™ open-source technology stack and architecture allow for </w:t>
      </w:r>
      <w:r w:rsidR="00D8581E" w:rsidRPr="00CC1ED9">
        <w:rPr>
          <w:sz w:val="24"/>
          <w:szCs w:val="24"/>
        </w:rPr>
        <w:t xml:space="preserve">invaluable </w:t>
      </w:r>
      <w:r w:rsidR="003215DE" w:rsidRPr="00CC1ED9">
        <w:rPr>
          <w:sz w:val="24"/>
          <w:szCs w:val="24"/>
        </w:rPr>
        <w:t xml:space="preserve">flexibility in the implementation of a UCC Customs Declaration system and its integration </w:t>
      </w:r>
      <w:r w:rsidRPr="00CC1ED9">
        <w:rPr>
          <w:sz w:val="24"/>
          <w:szCs w:val="24"/>
        </w:rPr>
        <w:t>with</w:t>
      </w:r>
      <w:r w:rsidR="003215DE" w:rsidRPr="00CC1ED9">
        <w:rPr>
          <w:sz w:val="24"/>
          <w:szCs w:val="24"/>
        </w:rPr>
        <w:t>in a</w:t>
      </w:r>
      <w:r w:rsidR="00D8581E" w:rsidRPr="00CC1ED9">
        <w:rPr>
          <w:sz w:val="24"/>
          <w:szCs w:val="24"/>
        </w:rPr>
        <w:t>ny</w:t>
      </w:r>
      <w:r w:rsidR="003215DE" w:rsidRPr="00CC1ED9">
        <w:rPr>
          <w:sz w:val="24"/>
          <w:szCs w:val="24"/>
        </w:rPr>
        <w:t xml:space="preserve"> European Custom</w:t>
      </w:r>
      <w:r w:rsidR="003A6C8D" w:rsidRPr="00CC1ED9">
        <w:rPr>
          <w:sz w:val="24"/>
          <w:szCs w:val="24"/>
        </w:rPr>
        <w:t>s</w:t>
      </w:r>
      <w:r w:rsidR="003215DE" w:rsidRPr="00CC1ED9">
        <w:rPr>
          <w:sz w:val="24"/>
          <w:szCs w:val="24"/>
        </w:rPr>
        <w:t xml:space="preserve"> Administrations technology landscape</w:t>
      </w:r>
      <w:r w:rsidRPr="00CC1ED9">
        <w:rPr>
          <w:sz w:val="24"/>
          <w:szCs w:val="24"/>
        </w:rPr>
        <w:t xml:space="preserve">, significantly </w:t>
      </w:r>
      <w:r w:rsidR="00507A5D" w:rsidRPr="00CC1ED9">
        <w:rPr>
          <w:sz w:val="24"/>
          <w:szCs w:val="24"/>
        </w:rPr>
        <w:t>alleviating</w:t>
      </w:r>
      <w:r w:rsidRPr="00CC1ED9">
        <w:rPr>
          <w:sz w:val="24"/>
          <w:szCs w:val="24"/>
        </w:rPr>
        <w:t xml:space="preserve"> project risks and duration</w:t>
      </w:r>
      <w:r w:rsidR="003215DE" w:rsidRPr="00CC1ED9">
        <w:rPr>
          <w:sz w:val="24"/>
          <w:szCs w:val="24"/>
        </w:rPr>
        <w:t xml:space="preserve">. </w:t>
      </w:r>
    </w:p>
    <w:p w14:paraId="74F45771" w14:textId="00AAA772" w:rsidR="00430A58" w:rsidRPr="00792BFC" w:rsidRDefault="00EF1ECC" w:rsidP="00CC1ED9">
      <w:pPr>
        <w:jc w:val="both"/>
        <w:rPr>
          <w:rFonts w:cstheme="minorHAnsi"/>
          <w:sz w:val="24"/>
          <w:szCs w:val="24"/>
        </w:rPr>
      </w:pPr>
      <w:r w:rsidRPr="00792BFC">
        <w:rPr>
          <w:rFonts w:cstheme="minorHAnsi"/>
          <w:b/>
          <w:bCs/>
          <w:sz w:val="24"/>
          <w:szCs w:val="24"/>
        </w:rPr>
        <w:t>Mr. Alexandros Manos, Managing Director of Netcompany-Intrasoft:</w:t>
      </w:r>
      <w:r w:rsidRPr="00792BFC">
        <w:rPr>
          <w:rFonts w:cstheme="minorHAnsi"/>
          <w:sz w:val="24"/>
          <w:szCs w:val="24"/>
        </w:rPr>
        <w:t xml:space="preserve"> </w:t>
      </w:r>
      <w:r w:rsidR="00770940" w:rsidRPr="00792BFC">
        <w:rPr>
          <w:rFonts w:cstheme="minorHAnsi"/>
          <w:sz w:val="24"/>
          <w:szCs w:val="24"/>
        </w:rPr>
        <w:t>“</w:t>
      </w:r>
      <w:r w:rsidR="00430A58" w:rsidRPr="00792BFC">
        <w:rPr>
          <w:rFonts w:cstheme="minorHAnsi"/>
          <w:sz w:val="24"/>
          <w:szCs w:val="24"/>
        </w:rPr>
        <w:t xml:space="preserve">We are now entering </w:t>
      </w:r>
      <w:r w:rsidR="00507A5D">
        <w:rPr>
          <w:rFonts w:cstheme="minorHAnsi"/>
          <w:sz w:val="24"/>
          <w:szCs w:val="24"/>
        </w:rPr>
        <w:t>our</w:t>
      </w:r>
      <w:r w:rsidR="00507A5D" w:rsidRPr="00792BFC">
        <w:rPr>
          <w:rFonts w:cstheme="minorHAnsi"/>
          <w:sz w:val="24"/>
          <w:szCs w:val="24"/>
        </w:rPr>
        <w:t xml:space="preserve"> </w:t>
      </w:r>
      <w:r w:rsidR="00430A58" w:rsidRPr="00792BFC">
        <w:rPr>
          <w:rFonts w:cstheme="minorHAnsi"/>
          <w:sz w:val="24"/>
          <w:szCs w:val="24"/>
        </w:rPr>
        <w:t xml:space="preserve">third decade of delivering successful </w:t>
      </w:r>
      <w:r w:rsidR="00792BFC">
        <w:rPr>
          <w:rFonts w:cstheme="minorHAnsi"/>
          <w:sz w:val="24"/>
          <w:szCs w:val="24"/>
        </w:rPr>
        <w:t>c</w:t>
      </w:r>
      <w:r w:rsidR="00430A58" w:rsidRPr="00792BFC">
        <w:rPr>
          <w:rFonts w:cstheme="minorHAnsi"/>
          <w:sz w:val="24"/>
          <w:szCs w:val="24"/>
        </w:rPr>
        <w:t xml:space="preserve">ustoms </w:t>
      </w:r>
      <w:r w:rsidR="00D8581E">
        <w:rPr>
          <w:rFonts w:cstheme="minorHAnsi"/>
          <w:sz w:val="24"/>
          <w:szCs w:val="24"/>
        </w:rPr>
        <w:t>digital transformation</w:t>
      </w:r>
      <w:r w:rsidR="00D8581E" w:rsidRPr="00792BFC">
        <w:rPr>
          <w:rFonts w:cstheme="minorHAnsi"/>
          <w:sz w:val="24"/>
          <w:szCs w:val="24"/>
        </w:rPr>
        <w:t xml:space="preserve"> </w:t>
      </w:r>
      <w:r w:rsidR="00430A58" w:rsidRPr="00792BFC">
        <w:rPr>
          <w:rFonts w:cstheme="minorHAnsi"/>
          <w:sz w:val="24"/>
          <w:szCs w:val="24"/>
        </w:rPr>
        <w:t>projects around the globe</w:t>
      </w:r>
      <w:r w:rsidR="00507A5D">
        <w:rPr>
          <w:rFonts w:cstheme="minorHAnsi"/>
          <w:sz w:val="24"/>
          <w:szCs w:val="24"/>
        </w:rPr>
        <w:t>.</w:t>
      </w:r>
      <w:r w:rsidR="00430A58" w:rsidRPr="00792BFC">
        <w:rPr>
          <w:rFonts w:cstheme="minorHAnsi"/>
          <w:sz w:val="24"/>
          <w:szCs w:val="24"/>
        </w:rPr>
        <w:t xml:space="preserve"> </w:t>
      </w:r>
      <w:r w:rsidR="00145822">
        <w:rPr>
          <w:rFonts w:cstheme="minorHAnsi"/>
          <w:sz w:val="24"/>
          <w:szCs w:val="24"/>
        </w:rPr>
        <w:t xml:space="preserve">Only in the last 4 years we have been selected by </w:t>
      </w:r>
      <w:r w:rsidR="00CC1ED9">
        <w:rPr>
          <w:rFonts w:cstheme="minorHAnsi"/>
          <w:sz w:val="24"/>
          <w:szCs w:val="24"/>
        </w:rPr>
        <w:t>8</w:t>
      </w:r>
      <w:r w:rsidR="00145822">
        <w:rPr>
          <w:rFonts w:cstheme="minorHAnsi"/>
          <w:sz w:val="24"/>
          <w:szCs w:val="24"/>
        </w:rPr>
        <w:t xml:space="preserve"> Customs Authorities to modernize their systems</w:t>
      </w:r>
      <w:r w:rsidR="0073717D">
        <w:rPr>
          <w:rFonts w:cstheme="minorHAnsi"/>
          <w:sz w:val="24"/>
          <w:szCs w:val="24"/>
        </w:rPr>
        <w:t xml:space="preserve"> based on the </w:t>
      </w:r>
      <w:r w:rsidR="0073717D" w:rsidRPr="00792BFC">
        <w:rPr>
          <w:rFonts w:cstheme="minorHAnsi"/>
          <w:sz w:val="24"/>
          <w:szCs w:val="24"/>
        </w:rPr>
        <w:t>ERMIS</w:t>
      </w:r>
      <w:r w:rsidR="0073717D" w:rsidRPr="00792BFC">
        <w:rPr>
          <w:rStyle w:val="normaltextrun"/>
          <w:rFonts w:cstheme="minorHAnsi"/>
          <w:color w:val="000000"/>
          <w:sz w:val="24"/>
          <w:szCs w:val="24"/>
          <w:shd w:val="clear" w:color="auto" w:fill="FFFFFF"/>
        </w:rPr>
        <w:t xml:space="preserve">™ </w:t>
      </w:r>
      <w:r w:rsidR="0073717D" w:rsidRPr="00792BFC">
        <w:rPr>
          <w:rFonts w:cstheme="minorHAnsi"/>
          <w:sz w:val="24"/>
          <w:szCs w:val="24"/>
        </w:rPr>
        <w:t>product</w:t>
      </w:r>
      <w:r w:rsidR="0073717D">
        <w:rPr>
          <w:rFonts w:cstheme="minorHAnsi"/>
          <w:sz w:val="24"/>
          <w:szCs w:val="24"/>
        </w:rPr>
        <w:t xml:space="preserve"> suite</w:t>
      </w:r>
      <w:r w:rsidR="00145822">
        <w:rPr>
          <w:rFonts w:cstheme="minorHAnsi"/>
          <w:sz w:val="24"/>
          <w:szCs w:val="24"/>
        </w:rPr>
        <w:t xml:space="preserve">, and </w:t>
      </w:r>
      <w:r w:rsidR="0073717D">
        <w:rPr>
          <w:rFonts w:cstheme="minorHAnsi"/>
          <w:sz w:val="24"/>
          <w:szCs w:val="24"/>
        </w:rPr>
        <w:t xml:space="preserve">after </w:t>
      </w:r>
      <w:r w:rsidR="00145822">
        <w:rPr>
          <w:rFonts w:cstheme="minorHAnsi"/>
          <w:sz w:val="24"/>
          <w:szCs w:val="24"/>
        </w:rPr>
        <w:t xml:space="preserve">this </w:t>
      </w:r>
      <w:r w:rsidR="0073717D">
        <w:rPr>
          <w:rFonts w:cstheme="minorHAnsi"/>
          <w:sz w:val="24"/>
          <w:szCs w:val="24"/>
        </w:rPr>
        <w:t xml:space="preserve">recent </w:t>
      </w:r>
      <w:r w:rsidR="00145822">
        <w:rPr>
          <w:rFonts w:cstheme="minorHAnsi"/>
          <w:sz w:val="24"/>
          <w:szCs w:val="24"/>
        </w:rPr>
        <w:t xml:space="preserve">major win </w:t>
      </w:r>
      <w:r w:rsidR="0073717D">
        <w:rPr>
          <w:rFonts w:cstheme="minorHAnsi"/>
          <w:sz w:val="24"/>
          <w:szCs w:val="24"/>
        </w:rPr>
        <w:t xml:space="preserve">in </w:t>
      </w:r>
      <w:r w:rsidR="00145822">
        <w:rPr>
          <w:rFonts w:cstheme="minorHAnsi"/>
          <w:sz w:val="24"/>
          <w:szCs w:val="24"/>
        </w:rPr>
        <w:t>Austria</w:t>
      </w:r>
      <w:r w:rsidR="00145822" w:rsidRPr="00792BFC">
        <w:rPr>
          <w:rFonts w:cstheme="minorHAnsi"/>
          <w:sz w:val="24"/>
          <w:szCs w:val="24"/>
        </w:rPr>
        <w:t xml:space="preserve"> </w:t>
      </w:r>
      <w:r w:rsidR="00430A58" w:rsidRPr="00792BFC">
        <w:rPr>
          <w:rFonts w:cstheme="minorHAnsi"/>
          <w:sz w:val="24"/>
          <w:szCs w:val="24"/>
        </w:rPr>
        <w:t>we are more committed</w:t>
      </w:r>
      <w:r w:rsidR="007D3E9E">
        <w:rPr>
          <w:rFonts w:cstheme="minorHAnsi"/>
          <w:sz w:val="24"/>
          <w:szCs w:val="24"/>
        </w:rPr>
        <w:t xml:space="preserve"> than ever</w:t>
      </w:r>
      <w:r w:rsidR="00430A58" w:rsidRPr="00792BFC">
        <w:rPr>
          <w:rFonts w:cstheme="minorHAnsi"/>
          <w:sz w:val="24"/>
          <w:szCs w:val="24"/>
        </w:rPr>
        <w:t xml:space="preserve"> to </w:t>
      </w:r>
      <w:r w:rsidR="0073717D">
        <w:rPr>
          <w:rFonts w:cstheme="minorHAnsi"/>
          <w:sz w:val="24"/>
          <w:szCs w:val="24"/>
        </w:rPr>
        <w:t>enhance</w:t>
      </w:r>
      <w:r w:rsidR="0073717D" w:rsidRPr="00792BFC">
        <w:rPr>
          <w:rFonts w:cstheme="minorHAnsi"/>
          <w:sz w:val="24"/>
          <w:szCs w:val="24"/>
        </w:rPr>
        <w:t xml:space="preserve"> </w:t>
      </w:r>
      <w:r w:rsidR="0073717D">
        <w:rPr>
          <w:rFonts w:cstheme="minorHAnsi"/>
          <w:sz w:val="24"/>
          <w:szCs w:val="24"/>
        </w:rPr>
        <w:t xml:space="preserve">our investment </w:t>
      </w:r>
      <w:r w:rsidR="00430A58" w:rsidRPr="00792BFC">
        <w:rPr>
          <w:rFonts w:cstheme="minorHAnsi"/>
          <w:sz w:val="24"/>
          <w:szCs w:val="24"/>
        </w:rPr>
        <w:t xml:space="preserve">in </w:t>
      </w:r>
      <w:r w:rsidR="0073717D">
        <w:rPr>
          <w:rFonts w:cstheme="minorHAnsi"/>
          <w:sz w:val="24"/>
          <w:szCs w:val="24"/>
        </w:rPr>
        <w:t xml:space="preserve">this critical for the world economy </w:t>
      </w:r>
      <w:r w:rsidR="00430A58" w:rsidRPr="00792BFC">
        <w:rPr>
          <w:rFonts w:cstheme="minorHAnsi"/>
          <w:sz w:val="24"/>
          <w:szCs w:val="24"/>
        </w:rPr>
        <w:t>domain</w:t>
      </w:r>
      <w:r w:rsidR="00507A5D">
        <w:rPr>
          <w:rFonts w:cstheme="minorHAnsi"/>
          <w:sz w:val="24"/>
          <w:szCs w:val="24"/>
        </w:rPr>
        <w:t xml:space="preserve">.  Towards that </w:t>
      </w:r>
      <w:r w:rsidR="00145822">
        <w:rPr>
          <w:rFonts w:cstheme="minorHAnsi"/>
          <w:sz w:val="24"/>
          <w:szCs w:val="24"/>
        </w:rPr>
        <w:t>end</w:t>
      </w:r>
      <w:r w:rsidR="0073717D">
        <w:rPr>
          <w:rFonts w:cstheme="minorHAnsi"/>
          <w:sz w:val="24"/>
          <w:szCs w:val="24"/>
        </w:rPr>
        <w:t xml:space="preserve"> we will</w:t>
      </w:r>
      <w:r w:rsidR="00D8581E">
        <w:rPr>
          <w:rFonts w:cstheme="minorHAnsi"/>
          <w:sz w:val="24"/>
          <w:szCs w:val="24"/>
        </w:rPr>
        <w:t xml:space="preserve"> </w:t>
      </w:r>
      <w:r w:rsidR="0073717D">
        <w:rPr>
          <w:rFonts w:cstheme="minorHAnsi"/>
          <w:sz w:val="24"/>
          <w:szCs w:val="24"/>
        </w:rPr>
        <w:t>continue growing</w:t>
      </w:r>
      <w:r w:rsidR="00145822">
        <w:rPr>
          <w:rFonts w:cstheme="minorHAnsi"/>
          <w:sz w:val="24"/>
          <w:szCs w:val="24"/>
        </w:rPr>
        <w:t xml:space="preserve"> our </w:t>
      </w:r>
      <w:proofErr w:type="gramStart"/>
      <w:r w:rsidR="0073717D">
        <w:rPr>
          <w:rFonts w:cstheme="minorHAnsi"/>
          <w:sz w:val="24"/>
          <w:szCs w:val="24"/>
        </w:rPr>
        <w:t>Customs</w:t>
      </w:r>
      <w:proofErr w:type="gramEnd"/>
      <w:r w:rsidR="0073717D">
        <w:rPr>
          <w:rFonts w:cstheme="minorHAnsi"/>
          <w:sz w:val="24"/>
          <w:szCs w:val="24"/>
        </w:rPr>
        <w:t xml:space="preserve"> consultant </w:t>
      </w:r>
      <w:r w:rsidR="00145822">
        <w:rPr>
          <w:rFonts w:cstheme="minorHAnsi"/>
          <w:sz w:val="24"/>
          <w:szCs w:val="24"/>
        </w:rPr>
        <w:t>teams across Europe</w:t>
      </w:r>
      <w:r w:rsidR="0073717D">
        <w:rPr>
          <w:rFonts w:cstheme="minorHAnsi"/>
          <w:sz w:val="24"/>
          <w:szCs w:val="24"/>
        </w:rPr>
        <w:t xml:space="preserve"> and furthermore we </w:t>
      </w:r>
      <w:r w:rsidR="00D8581E">
        <w:rPr>
          <w:rFonts w:cstheme="minorHAnsi"/>
          <w:sz w:val="24"/>
          <w:szCs w:val="24"/>
        </w:rPr>
        <w:t xml:space="preserve">plan to </w:t>
      </w:r>
      <w:r w:rsidR="0073717D">
        <w:rPr>
          <w:rFonts w:cstheme="minorHAnsi"/>
          <w:sz w:val="24"/>
          <w:szCs w:val="24"/>
        </w:rPr>
        <w:t>significantly upsize our development center in Thessaloniki</w:t>
      </w:r>
      <w:r w:rsidR="00D8581E">
        <w:rPr>
          <w:rFonts w:cstheme="minorHAnsi"/>
          <w:sz w:val="24"/>
          <w:szCs w:val="24"/>
        </w:rPr>
        <w:t xml:space="preserve">, aiming to establish it as a </w:t>
      </w:r>
      <w:r w:rsidR="00E86FA1">
        <w:rPr>
          <w:rFonts w:cstheme="minorHAnsi"/>
          <w:sz w:val="24"/>
          <w:szCs w:val="24"/>
        </w:rPr>
        <w:t>C</w:t>
      </w:r>
      <w:r w:rsidR="00D8581E">
        <w:rPr>
          <w:rFonts w:cstheme="minorHAnsi"/>
          <w:sz w:val="24"/>
          <w:szCs w:val="24"/>
        </w:rPr>
        <w:t xml:space="preserve">enter of </w:t>
      </w:r>
      <w:r w:rsidR="00E86FA1">
        <w:rPr>
          <w:rFonts w:cstheme="minorHAnsi"/>
          <w:sz w:val="24"/>
          <w:szCs w:val="24"/>
        </w:rPr>
        <w:t>E</w:t>
      </w:r>
      <w:r w:rsidR="00D8581E">
        <w:rPr>
          <w:rFonts w:cstheme="minorHAnsi"/>
          <w:sz w:val="24"/>
          <w:szCs w:val="24"/>
        </w:rPr>
        <w:t xml:space="preserve">xcellence for </w:t>
      </w:r>
      <w:r w:rsidR="00E86FA1">
        <w:rPr>
          <w:rFonts w:cstheme="minorHAnsi"/>
          <w:sz w:val="24"/>
          <w:szCs w:val="24"/>
        </w:rPr>
        <w:t>C</w:t>
      </w:r>
      <w:r w:rsidR="00D8581E">
        <w:rPr>
          <w:rFonts w:cstheme="minorHAnsi"/>
          <w:sz w:val="24"/>
          <w:szCs w:val="24"/>
        </w:rPr>
        <w:t>ustoms solutions</w:t>
      </w:r>
      <w:r w:rsidR="00250A53">
        <w:rPr>
          <w:rFonts w:cstheme="minorHAnsi"/>
          <w:sz w:val="24"/>
          <w:szCs w:val="24"/>
        </w:rPr>
        <w:t>”</w:t>
      </w:r>
      <w:r w:rsidR="00BB4E52">
        <w:rPr>
          <w:rFonts w:cstheme="minorHAnsi"/>
          <w:sz w:val="24"/>
          <w:szCs w:val="24"/>
        </w:rPr>
        <w:t>.</w:t>
      </w:r>
    </w:p>
    <w:p w14:paraId="4D2FFD43" w14:textId="77777777" w:rsidR="00DE611D" w:rsidRDefault="00DE611D" w:rsidP="00134FD8">
      <w:pPr>
        <w:pBdr>
          <w:bottom w:val="single" w:sz="12" w:space="1" w:color="auto"/>
        </w:pBdr>
        <w:jc w:val="both"/>
        <w:rPr>
          <w:rFonts w:cstheme="minorHAnsi"/>
          <w:sz w:val="24"/>
          <w:szCs w:val="24"/>
        </w:rPr>
      </w:pPr>
    </w:p>
    <w:p w14:paraId="3F598B54" w14:textId="77777777" w:rsidR="00250A53" w:rsidRDefault="00250A53" w:rsidP="00134FD8">
      <w:pPr>
        <w:pBdr>
          <w:bottom w:val="single" w:sz="12" w:space="1" w:color="auto"/>
        </w:pBdr>
        <w:jc w:val="both"/>
        <w:rPr>
          <w:rFonts w:cstheme="minorHAnsi"/>
          <w:sz w:val="24"/>
          <w:szCs w:val="24"/>
        </w:rPr>
      </w:pPr>
    </w:p>
    <w:p w14:paraId="5FBD7EA5" w14:textId="77777777" w:rsidR="00250A53" w:rsidRDefault="00250A53" w:rsidP="00134FD8">
      <w:pPr>
        <w:pBdr>
          <w:bottom w:val="single" w:sz="12" w:space="1" w:color="auto"/>
        </w:pBdr>
        <w:jc w:val="both"/>
        <w:rPr>
          <w:rFonts w:cstheme="minorHAnsi"/>
          <w:sz w:val="24"/>
          <w:szCs w:val="24"/>
        </w:rPr>
      </w:pPr>
    </w:p>
    <w:p w14:paraId="10000554" w14:textId="77777777" w:rsidR="00250A53" w:rsidRDefault="00250A53" w:rsidP="00134FD8">
      <w:pPr>
        <w:pBdr>
          <w:bottom w:val="single" w:sz="12" w:space="1" w:color="auto"/>
        </w:pBdr>
        <w:jc w:val="both"/>
        <w:rPr>
          <w:rFonts w:cstheme="minorHAnsi"/>
          <w:sz w:val="24"/>
          <w:szCs w:val="24"/>
        </w:rPr>
      </w:pPr>
    </w:p>
    <w:p w14:paraId="44215F05" w14:textId="77777777" w:rsidR="00250A53" w:rsidRDefault="00250A53" w:rsidP="00134FD8">
      <w:pPr>
        <w:pBdr>
          <w:bottom w:val="single" w:sz="12" w:space="1" w:color="auto"/>
        </w:pBdr>
        <w:jc w:val="both"/>
        <w:rPr>
          <w:rFonts w:cstheme="minorHAnsi"/>
          <w:sz w:val="24"/>
          <w:szCs w:val="24"/>
        </w:rPr>
      </w:pPr>
    </w:p>
    <w:p w14:paraId="661C09EA" w14:textId="77777777" w:rsidR="00250A53" w:rsidRDefault="00250A53" w:rsidP="00134FD8">
      <w:pPr>
        <w:pBdr>
          <w:bottom w:val="single" w:sz="12" w:space="1" w:color="auto"/>
        </w:pBdr>
        <w:jc w:val="both"/>
        <w:rPr>
          <w:rFonts w:cstheme="minorHAnsi"/>
          <w:sz w:val="24"/>
          <w:szCs w:val="24"/>
        </w:rPr>
      </w:pPr>
    </w:p>
    <w:p w14:paraId="68B0046E" w14:textId="77777777" w:rsidR="00250A53" w:rsidRDefault="00250A53" w:rsidP="00134FD8">
      <w:pPr>
        <w:pBdr>
          <w:bottom w:val="single" w:sz="12" w:space="1" w:color="auto"/>
        </w:pBdr>
        <w:jc w:val="both"/>
        <w:rPr>
          <w:rFonts w:cstheme="minorHAnsi"/>
          <w:sz w:val="24"/>
          <w:szCs w:val="24"/>
        </w:rPr>
      </w:pPr>
    </w:p>
    <w:p w14:paraId="26A72D5F" w14:textId="77777777" w:rsidR="00DE611D" w:rsidRPr="0074578F" w:rsidRDefault="00DE611D" w:rsidP="00134FD8">
      <w:pPr>
        <w:pBdr>
          <w:bottom w:val="single" w:sz="12" w:space="1" w:color="auto"/>
        </w:pBdr>
        <w:jc w:val="both"/>
        <w:rPr>
          <w:rFonts w:cstheme="minorHAnsi"/>
          <w:sz w:val="24"/>
          <w:szCs w:val="24"/>
        </w:rPr>
      </w:pPr>
    </w:p>
    <w:p w14:paraId="5065B888" w14:textId="77777777" w:rsidR="00CF1293" w:rsidRPr="0074578F" w:rsidRDefault="00CF1293" w:rsidP="00134FD8">
      <w:pPr>
        <w:jc w:val="both"/>
        <w:rPr>
          <w:rFonts w:cstheme="minorHAnsi"/>
          <w:b/>
          <w:color w:val="000000"/>
          <w:sz w:val="24"/>
          <w:szCs w:val="24"/>
        </w:rPr>
      </w:pPr>
      <w:r w:rsidRPr="0074578F">
        <w:rPr>
          <w:rFonts w:cstheme="minorHAnsi"/>
          <w:b/>
          <w:color w:val="000000"/>
          <w:sz w:val="24"/>
          <w:szCs w:val="24"/>
          <w:lang w:eastAsia="el-GR"/>
        </w:rPr>
        <w:t>About Netcompany-Intrasoft</w:t>
      </w:r>
      <w:r w:rsidRPr="0074578F">
        <w:rPr>
          <w:rFonts w:cstheme="minorHAnsi"/>
          <w:b/>
          <w:color w:val="000000"/>
          <w:sz w:val="24"/>
          <w:szCs w:val="24"/>
        </w:rPr>
        <w:t>:</w:t>
      </w:r>
    </w:p>
    <w:p w14:paraId="73F28B81" w14:textId="4B2F8A5A" w:rsidR="006958E9" w:rsidRPr="00A74B1C" w:rsidRDefault="006958E9" w:rsidP="00134FD8">
      <w:pPr>
        <w:jc w:val="both"/>
        <w:rPr>
          <w:rFonts w:ascii="Calibri" w:hAnsi="Calibri" w:cs="Calibri"/>
          <w:bCs/>
          <w:color w:val="000000"/>
          <w:sz w:val="24"/>
          <w:szCs w:val="24"/>
          <w:lang w:eastAsia="el-GR"/>
        </w:rPr>
      </w:pPr>
      <w:r w:rsidRPr="00BE27FC">
        <w:rPr>
          <w:rFonts w:ascii="Calibri" w:eastAsia="Calibri" w:hAnsi="Calibri" w:cs="Calibri"/>
          <w:color w:val="000000"/>
          <w:sz w:val="24"/>
          <w:szCs w:val="24"/>
          <w:lang w:bidi="en-US"/>
        </w:rPr>
        <w:t xml:space="preserve">Netcompany-Intrasoft was established in 1996 and is a leading European IT solutions and services group, offering integrated solutions, </w:t>
      </w:r>
      <w:r w:rsidR="00DE611D" w:rsidRPr="00BE27FC">
        <w:rPr>
          <w:rFonts w:ascii="Calibri" w:eastAsia="Calibri" w:hAnsi="Calibri" w:cs="Calibri"/>
          <w:color w:val="000000"/>
          <w:sz w:val="24"/>
          <w:szCs w:val="24"/>
          <w:lang w:bidi="en-US"/>
        </w:rPr>
        <w:t>products,</w:t>
      </w:r>
      <w:r w:rsidRPr="00BE27FC">
        <w:rPr>
          <w:rFonts w:ascii="Calibri" w:eastAsia="Calibri" w:hAnsi="Calibri" w:cs="Calibri"/>
          <w:color w:val="000000"/>
          <w:sz w:val="24"/>
          <w:szCs w:val="24"/>
          <w:lang w:bidi="en-US"/>
        </w:rPr>
        <w:t xml:space="preserve"> and IT services of the highest quality to the European Union, Ministries and National Government Organizations</w:t>
      </w:r>
      <w:r>
        <w:rPr>
          <w:rFonts w:ascii="Calibri" w:eastAsia="Calibri" w:hAnsi="Calibri" w:cs="Calibri"/>
          <w:color w:val="000000"/>
          <w:sz w:val="24"/>
          <w:szCs w:val="24"/>
          <w:lang w:bidi="en-US"/>
        </w:rPr>
        <w:t xml:space="preserve"> and organizations in the Public and Private sector. It </w:t>
      </w:r>
      <w:r w:rsidRPr="00BE27FC">
        <w:rPr>
          <w:rFonts w:ascii="Calibri" w:eastAsia="Calibri" w:hAnsi="Calibri" w:cs="Calibri"/>
          <w:color w:val="000000"/>
          <w:sz w:val="24"/>
          <w:szCs w:val="24"/>
          <w:lang w:bidi="en-US"/>
        </w:rPr>
        <w:t xml:space="preserve">employs more than </w:t>
      </w:r>
      <w:r w:rsidRPr="006958E9">
        <w:rPr>
          <w:rFonts w:ascii="Calibri" w:eastAsia="Calibri" w:hAnsi="Calibri" w:cs="Calibri"/>
          <w:b/>
          <w:bCs/>
          <w:color w:val="000000"/>
          <w:sz w:val="24"/>
          <w:szCs w:val="24"/>
          <w:lang w:bidi="en-US"/>
        </w:rPr>
        <w:t>3</w:t>
      </w:r>
      <w:r w:rsidRPr="00BE27FC">
        <w:rPr>
          <w:rFonts w:ascii="Calibri" w:eastAsia="Calibri" w:hAnsi="Calibri" w:cs="Calibri"/>
          <w:b/>
          <w:color w:val="000000"/>
          <w:sz w:val="24"/>
          <w:szCs w:val="24"/>
          <w:lang w:bidi="en-US"/>
        </w:rPr>
        <w:t>,</w:t>
      </w:r>
      <w:r>
        <w:rPr>
          <w:rFonts w:ascii="Calibri" w:eastAsia="Calibri" w:hAnsi="Calibri" w:cs="Calibri"/>
          <w:b/>
          <w:color w:val="000000"/>
          <w:sz w:val="24"/>
          <w:szCs w:val="24"/>
          <w:lang w:bidi="en-US"/>
        </w:rPr>
        <w:t>2</w:t>
      </w:r>
      <w:r w:rsidRPr="00BE27FC">
        <w:rPr>
          <w:rFonts w:ascii="Calibri" w:eastAsia="Calibri" w:hAnsi="Calibri" w:cs="Calibri"/>
          <w:b/>
          <w:color w:val="000000"/>
          <w:sz w:val="24"/>
          <w:szCs w:val="24"/>
          <w:lang w:bidi="en-US"/>
        </w:rPr>
        <w:t>00 highly skilled professionals</w:t>
      </w:r>
      <w:r w:rsidRPr="00BE27FC">
        <w:rPr>
          <w:rFonts w:ascii="Calibri" w:eastAsia="Calibri" w:hAnsi="Calibri" w:cs="Calibri"/>
          <w:color w:val="000000"/>
          <w:sz w:val="24"/>
          <w:szCs w:val="24"/>
          <w:lang w:bidi="en-US"/>
        </w:rPr>
        <w:t xml:space="preserve">, </w:t>
      </w:r>
      <w:r w:rsidRPr="00887B62">
        <w:rPr>
          <w:rFonts w:ascii="Calibri" w:eastAsia="Calibri" w:hAnsi="Calibri" w:cs="Calibri"/>
          <w:color w:val="000000"/>
          <w:sz w:val="24"/>
          <w:szCs w:val="24"/>
          <w:lang w:bidi="en-US"/>
        </w:rPr>
        <w:t xml:space="preserve">composing a multicultural team of </w:t>
      </w:r>
      <w:r w:rsidRPr="00887B62">
        <w:rPr>
          <w:rFonts w:ascii="Calibri" w:eastAsia="Calibri" w:hAnsi="Calibri" w:cs="Calibri"/>
          <w:b/>
          <w:bCs/>
          <w:color w:val="000000"/>
          <w:sz w:val="24"/>
          <w:szCs w:val="24"/>
          <w:lang w:bidi="en-US"/>
        </w:rPr>
        <w:t>50 nationalities</w:t>
      </w:r>
      <w:r w:rsidRPr="00887B62">
        <w:rPr>
          <w:rFonts w:ascii="Calibri" w:eastAsia="Calibri" w:hAnsi="Calibri" w:cs="Calibri"/>
          <w:color w:val="000000"/>
          <w:sz w:val="24"/>
          <w:szCs w:val="24"/>
          <w:lang w:bidi="en-US"/>
        </w:rPr>
        <w:t xml:space="preserve"> and </w:t>
      </w:r>
      <w:r w:rsidRPr="00887B62">
        <w:rPr>
          <w:rFonts w:ascii="Calibri" w:eastAsia="Calibri" w:hAnsi="Calibri" w:cs="Calibri"/>
          <w:b/>
          <w:bCs/>
          <w:color w:val="000000"/>
          <w:sz w:val="24"/>
          <w:szCs w:val="24"/>
          <w:lang w:bidi="en-US"/>
        </w:rPr>
        <w:t>30 languages</w:t>
      </w:r>
      <w:r>
        <w:rPr>
          <w:rFonts w:ascii="Calibri" w:eastAsia="Calibri" w:hAnsi="Calibri" w:cs="Calibri"/>
          <w:color w:val="000000"/>
          <w:sz w:val="24"/>
          <w:szCs w:val="24"/>
          <w:lang w:bidi="en-US"/>
        </w:rPr>
        <w:t xml:space="preserve">. </w:t>
      </w:r>
      <w:r w:rsidRPr="00BE27FC">
        <w:rPr>
          <w:rFonts w:ascii="Calibri" w:eastAsia="Calibri" w:hAnsi="Calibri" w:cs="Calibri"/>
          <w:color w:val="000000"/>
          <w:sz w:val="24"/>
          <w:szCs w:val="24"/>
          <w:lang w:bidi="en-US"/>
        </w:rPr>
        <w:t>With headquarters in Luxembourg</w:t>
      </w:r>
      <w:r>
        <w:rPr>
          <w:rFonts w:ascii="Calibri" w:eastAsia="Calibri" w:hAnsi="Calibri" w:cs="Calibri"/>
          <w:color w:val="000000"/>
          <w:sz w:val="24"/>
          <w:szCs w:val="24"/>
          <w:lang w:bidi="en-US"/>
        </w:rPr>
        <w:t xml:space="preserve">, the Company </w:t>
      </w:r>
      <w:r w:rsidRPr="00BE27FC">
        <w:rPr>
          <w:rFonts w:ascii="Calibri" w:eastAsia="Calibri" w:hAnsi="Calibri" w:cs="Calibri"/>
          <w:color w:val="000000"/>
          <w:sz w:val="24"/>
          <w:szCs w:val="24"/>
          <w:lang w:bidi="en-US"/>
        </w:rPr>
        <w:t xml:space="preserve">operates through its operational branches, subsidiaries, and offices in </w:t>
      </w:r>
      <w:r w:rsidRPr="00BE27FC">
        <w:rPr>
          <w:rFonts w:ascii="Calibri" w:eastAsia="Calibri" w:hAnsi="Calibri" w:cs="Calibri"/>
          <w:b/>
          <w:color w:val="000000"/>
          <w:sz w:val="24"/>
          <w:szCs w:val="24"/>
          <w:lang w:bidi="en-US"/>
        </w:rPr>
        <w:t>1</w:t>
      </w:r>
      <w:r w:rsidR="00792BFC">
        <w:rPr>
          <w:rFonts w:ascii="Calibri" w:eastAsia="Calibri" w:hAnsi="Calibri" w:cs="Calibri"/>
          <w:b/>
          <w:color w:val="000000"/>
          <w:sz w:val="24"/>
          <w:szCs w:val="24"/>
          <w:lang w:bidi="en-US"/>
        </w:rPr>
        <w:t>0</w:t>
      </w:r>
      <w:r w:rsidRPr="00BE27FC">
        <w:rPr>
          <w:rFonts w:ascii="Calibri" w:eastAsia="Calibri" w:hAnsi="Calibri" w:cs="Calibri"/>
          <w:b/>
          <w:color w:val="000000"/>
          <w:sz w:val="24"/>
          <w:szCs w:val="24"/>
          <w:lang w:bidi="en-US"/>
        </w:rPr>
        <w:t xml:space="preserve"> countries</w:t>
      </w:r>
      <w:r w:rsidRPr="00BE27FC">
        <w:rPr>
          <w:rFonts w:ascii="Calibri" w:eastAsia="Calibri" w:hAnsi="Calibri" w:cs="Calibri"/>
          <w:color w:val="000000"/>
          <w:sz w:val="24"/>
          <w:szCs w:val="24"/>
          <w:lang w:bidi="en-US"/>
        </w:rPr>
        <w:t xml:space="preserve"> (</w:t>
      </w:r>
      <w:r w:rsidR="00920527" w:rsidRPr="00BE27FC">
        <w:rPr>
          <w:rFonts w:ascii="Calibri" w:eastAsia="Calibri" w:hAnsi="Calibri" w:cs="Calibri"/>
          <w:color w:val="000000"/>
          <w:sz w:val="24"/>
          <w:szCs w:val="24"/>
          <w:lang w:bidi="en-US"/>
        </w:rPr>
        <w:t>Luxembourg</w:t>
      </w:r>
      <w:r w:rsidR="00920527">
        <w:rPr>
          <w:rFonts w:ascii="Calibri" w:eastAsia="Calibri" w:hAnsi="Calibri" w:cs="Calibri"/>
          <w:color w:val="000000"/>
          <w:sz w:val="24"/>
          <w:szCs w:val="24"/>
          <w:lang w:bidi="en-US"/>
        </w:rPr>
        <w:t>,</w:t>
      </w:r>
      <w:r w:rsidR="00920527" w:rsidRPr="00BE27FC">
        <w:rPr>
          <w:rFonts w:ascii="Calibri" w:eastAsia="Calibri" w:hAnsi="Calibri" w:cs="Calibri"/>
          <w:color w:val="000000"/>
          <w:sz w:val="24"/>
          <w:szCs w:val="24"/>
          <w:lang w:bidi="en-US"/>
        </w:rPr>
        <w:t xml:space="preserve"> </w:t>
      </w:r>
      <w:r w:rsidRPr="00BE27FC">
        <w:rPr>
          <w:rFonts w:ascii="Calibri" w:eastAsia="Calibri" w:hAnsi="Calibri" w:cs="Calibri"/>
          <w:color w:val="000000"/>
          <w:sz w:val="24"/>
          <w:szCs w:val="24"/>
          <w:lang w:bidi="en-US"/>
        </w:rPr>
        <w:t xml:space="preserve">Belgium, </w:t>
      </w:r>
      <w:r w:rsidR="00920527" w:rsidRPr="00BE27FC">
        <w:rPr>
          <w:rFonts w:ascii="Calibri" w:eastAsia="Calibri" w:hAnsi="Calibri" w:cs="Calibri"/>
          <w:color w:val="000000"/>
          <w:sz w:val="24"/>
          <w:szCs w:val="24"/>
          <w:lang w:bidi="en-US"/>
        </w:rPr>
        <w:t>Greece</w:t>
      </w:r>
      <w:r w:rsidR="00920527">
        <w:rPr>
          <w:rFonts w:ascii="Calibri" w:eastAsia="Calibri" w:hAnsi="Calibri" w:cs="Calibri"/>
          <w:color w:val="000000"/>
          <w:sz w:val="24"/>
          <w:szCs w:val="24"/>
          <w:lang w:bidi="en-US"/>
        </w:rPr>
        <w:t>,</w:t>
      </w:r>
      <w:r w:rsidRPr="00BE27FC">
        <w:rPr>
          <w:rFonts w:ascii="Calibri" w:eastAsia="Calibri" w:hAnsi="Calibri" w:cs="Calibri"/>
          <w:color w:val="000000"/>
          <w:sz w:val="24"/>
          <w:szCs w:val="24"/>
          <w:lang w:bidi="en-US"/>
        </w:rPr>
        <w:t xml:space="preserve"> Jordan, </w:t>
      </w:r>
      <w:r w:rsidR="00920527" w:rsidRPr="00BE27FC">
        <w:rPr>
          <w:rFonts w:ascii="Calibri" w:eastAsia="Calibri" w:hAnsi="Calibri" w:cs="Calibri"/>
          <w:color w:val="000000"/>
          <w:sz w:val="24"/>
          <w:szCs w:val="24"/>
          <w:lang w:bidi="en-US"/>
        </w:rPr>
        <w:t xml:space="preserve">Romania, </w:t>
      </w:r>
      <w:r w:rsidR="00F764B2" w:rsidRPr="00BE27FC">
        <w:rPr>
          <w:rFonts w:ascii="Calibri" w:eastAsia="Calibri" w:hAnsi="Calibri" w:cs="Calibri"/>
          <w:color w:val="000000"/>
          <w:sz w:val="24"/>
          <w:szCs w:val="24"/>
          <w:lang w:bidi="en-US"/>
        </w:rPr>
        <w:t>RSA</w:t>
      </w:r>
      <w:r w:rsidR="00F764B2">
        <w:rPr>
          <w:rFonts w:ascii="Calibri" w:eastAsia="Calibri" w:hAnsi="Calibri" w:cs="Calibri"/>
          <w:color w:val="000000"/>
          <w:sz w:val="24"/>
          <w:szCs w:val="24"/>
          <w:lang w:bidi="en-US"/>
        </w:rPr>
        <w:t xml:space="preserve">, </w:t>
      </w:r>
      <w:r w:rsidR="00920527">
        <w:rPr>
          <w:rFonts w:ascii="Calibri" w:eastAsia="Calibri" w:hAnsi="Calibri" w:cs="Calibri"/>
          <w:color w:val="000000"/>
          <w:sz w:val="24"/>
          <w:szCs w:val="24"/>
          <w:lang w:bidi="en-US"/>
        </w:rPr>
        <w:t>USA</w:t>
      </w:r>
      <w:r w:rsidRPr="00BE27FC">
        <w:rPr>
          <w:rFonts w:ascii="Calibri" w:eastAsia="Calibri" w:hAnsi="Calibri" w:cs="Calibri"/>
          <w:color w:val="000000"/>
          <w:sz w:val="24"/>
          <w:szCs w:val="24"/>
          <w:lang w:bidi="en-US"/>
        </w:rPr>
        <w:t xml:space="preserve">, </w:t>
      </w:r>
      <w:r w:rsidR="00F764B2" w:rsidRPr="00BE27FC">
        <w:rPr>
          <w:rFonts w:ascii="Calibri" w:eastAsia="Calibri" w:hAnsi="Calibri" w:cs="Calibri"/>
          <w:color w:val="000000"/>
          <w:sz w:val="24"/>
          <w:szCs w:val="24"/>
          <w:lang w:bidi="en-US"/>
        </w:rPr>
        <w:t>UAE</w:t>
      </w:r>
      <w:r w:rsidRPr="00BE27FC">
        <w:rPr>
          <w:rFonts w:ascii="Calibri" w:eastAsia="Calibri" w:hAnsi="Calibri" w:cs="Calibri"/>
          <w:color w:val="000000"/>
          <w:sz w:val="24"/>
          <w:szCs w:val="24"/>
          <w:lang w:bidi="en-US"/>
        </w:rPr>
        <w:t xml:space="preserve">, </w:t>
      </w:r>
      <w:r w:rsidR="00F764B2" w:rsidRPr="00BE27FC">
        <w:rPr>
          <w:rFonts w:ascii="Calibri" w:eastAsia="Calibri" w:hAnsi="Calibri" w:cs="Calibri"/>
          <w:color w:val="000000"/>
          <w:sz w:val="24"/>
          <w:szCs w:val="24"/>
          <w:lang w:bidi="en-US"/>
        </w:rPr>
        <w:t>Denmark</w:t>
      </w:r>
      <w:r w:rsidR="00F764B2">
        <w:rPr>
          <w:rFonts w:ascii="Calibri" w:eastAsia="Calibri" w:hAnsi="Calibri" w:cs="Calibri"/>
          <w:color w:val="000000"/>
          <w:sz w:val="24"/>
          <w:szCs w:val="24"/>
          <w:lang w:bidi="en-US"/>
        </w:rPr>
        <w:t>, Cyprus</w:t>
      </w:r>
      <w:r w:rsidRPr="00BE27FC">
        <w:rPr>
          <w:rFonts w:ascii="Calibri" w:eastAsia="Calibri" w:hAnsi="Calibri" w:cs="Calibri"/>
          <w:color w:val="000000"/>
          <w:sz w:val="24"/>
          <w:szCs w:val="24"/>
          <w:lang w:bidi="en-US"/>
        </w:rPr>
        <w:t xml:space="preserve">), while its international activities extend to </w:t>
      </w:r>
      <w:r w:rsidRPr="00BE27FC">
        <w:rPr>
          <w:rFonts w:ascii="Calibri" w:eastAsia="Calibri" w:hAnsi="Calibri" w:cs="Calibri"/>
          <w:b/>
          <w:color w:val="000000"/>
          <w:sz w:val="24"/>
          <w:szCs w:val="24"/>
          <w:lang w:bidi="en-US"/>
        </w:rPr>
        <w:t>more than 70 countries</w:t>
      </w:r>
      <w:r w:rsidRPr="00BE27FC">
        <w:rPr>
          <w:rFonts w:ascii="Calibri" w:eastAsia="Calibri" w:hAnsi="Calibri" w:cs="Calibri"/>
          <w:color w:val="000000"/>
          <w:sz w:val="24"/>
          <w:szCs w:val="24"/>
          <w:lang w:bidi="en-US"/>
        </w:rPr>
        <w:t xml:space="preserve"> worldwide.</w:t>
      </w:r>
      <w:r>
        <w:rPr>
          <w:rFonts w:ascii="Calibri" w:eastAsia="Calibri" w:hAnsi="Calibri" w:cs="Calibri"/>
          <w:color w:val="000000"/>
          <w:sz w:val="24"/>
          <w:szCs w:val="24"/>
          <w:lang w:bidi="en-US"/>
        </w:rPr>
        <w:t xml:space="preserve"> As of November 2021, it is a member of </w:t>
      </w:r>
      <w:r w:rsidRPr="00887B62">
        <w:rPr>
          <w:rFonts w:ascii="Calibri" w:eastAsia="Calibri" w:hAnsi="Calibri" w:cs="Calibri"/>
          <w:b/>
          <w:bCs/>
          <w:color w:val="000000"/>
          <w:sz w:val="24"/>
          <w:szCs w:val="24"/>
          <w:lang w:bidi="en-US"/>
        </w:rPr>
        <w:t>Netcompany Group A/S</w:t>
      </w:r>
      <w:r>
        <w:rPr>
          <w:rFonts w:ascii="Calibri" w:eastAsia="Calibri" w:hAnsi="Calibri" w:cs="Calibri"/>
          <w:color w:val="000000"/>
          <w:sz w:val="24"/>
          <w:szCs w:val="24"/>
          <w:lang w:bidi="en-US"/>
        </w:rPr>
        <w:t xml:space="preserve">. </w:t>
      </w:r>
    </w:p>
    <w:p w14:paraId="67D94FF3" w14:textId="77777777" w:rsidR="00CF1293" w:rsidRPr="0074578F" w:rsidRDefault="00CF1293" w:rsidP="00134FD8">
      <w:pPr>
        <w:jc w:val="both"/>
        <w:rPr>
          <w:rStyle w:val="Hyperlink"/>
          <w:rFonts w:asciiTheme="minorHAnsi" w:hAnsiTheme="minorHAnsi" w:cstheme="minorHAnsi"/>
          <w:sz w:val="24"/>
          <w:szCs w:val="24"/>
        </w:rPr>
      </w:pPr>
      <w:r w:rsidRPr="0074578F">
        <w:rPr>
          <w:rFonts w:cstheme="minorHAnsi"/>
          <w:color w:val="0000FF"/>
          <w:sz w:val="24"/>
          <w:szCs w:val="24"/>
          <w:u w:val="single"/>
        </w:rPr>
        <w:t>www.netcompany-intrasoft.com</w:t>
      </w:r>
    </w:p>
    <w:p w14:paraId="16DD12B1" w14:textId="77777777" w:rsidR="00CF1293" w:rsidRPr="0074578F" w:rsidRDefault="00CF1293" w:rsidP="00CF1293">
      <w:pPr>
        <w:jc w:val="both"/>
        <w:rPr>
          <w:rStyle w:val="Hyperlink"/>
          <w:rFonts w:asciiTheme="minorHAnsi" w:hAnsiTheme="minorHAnsi" w:cstheme="minorHAnsi"/>
          <w:sz w:val="24"/>
          <w:szCs w:val="24"/>
        </w:rPr>
      </w:pPr>
    </w:p>
    <w:p w14:paraId="3A22DBFB" w14:textId="77777777" w:rsidR="00CF1293" w:rsidRPr="0074578F" w:rsidRDefault="00CF1293" w:rsidP="00CF1293">
      <w:pPr>
        <w:textAlignment w:val="baseline"/>
        <w:rPr>
          <w:rFonts w:cstheme="minorHAnsi"/>
          <w:b/>
          <w:sz w:val="24"/>
          <w:szCs w:val="24"/>
        </w:rPr>
      </w:pPr>
      <w:r w:rsidRPr="0074578F">
        <w:rPr>
          <w:rFonts w:cstheme="minorHAnsi"/>
          <w:b/>
          <w:sz w:val="24"/>
          <w:szCs w:val="24"/>
        </w:rPr>
        <w:t>Media Contacts:</w:t>
      </w:r>
    </w:p>
    <w:p w14:paraId="7C1CB7FA" w14:textId="560181E8" w:rsidR="00CF1293" w:rsidRPr="0074578F" w:rsidRDefault="00CF1293" w:rsidP="00DE611D">
      <w:pPr>
        <w:textAlignment w:val="baseline"/>
        <w:rPr>
          <w:rFonts w:cstheme="minorHAnsi"/>
          <w:sz w:val="24"/>
          <w:szCs w:val="24"/>
        </w:rPr>
      </w:pPr>
      <w:r w:rsidRPr="0074578F">
        <w:rPr>
          <w:rFonts w:cstheme="minorHAnsi"/>
          <w:b/>
          <w:sz w:val="24"/>
          <w:szCs w:val="24"/>
        </w:rPr>
        <w:t>For </w:t>
      </w:r>
      <w:r w:rsidRPr="0074578F">
        <w:rPr>
          <w:rFonts w:cstheme="minorHAnsi"/>
          <w:b/>
          <w:color w:val="000000"/>
          <w:sz w:val="24"/>
          <w:szCs w:val="24"/>
          <w:lang w:eastAsia="el-GR"/>
        </w:rPr>
        <w:t>Netcompany-Intrasoft</w:t>
      </w:r>
      <w:r w:rsidRPr="0074578F">
        <w:rPr>
          <w:rFonts w:cstheme="minorHAnsi"/>
          <w:sz w:val="24"/>
          <w:szCs w:val="24"/>
        </w:rPr>
        <w:tab/>
      </w:r>
    </w:p>
    <w:p w14:paraId="3D9131A0" w14:textId="0BC2C337" w:rsidR="00DE611D" w:rsidRDefault="00570C72" w:rsidP="00CF1293">
      <w:pPr>
        <w:jc w:val="both"/>
        <w:outlineLvl w:val="0"/>
        <w:rPr>
          <w:rFonts w:cstheme="minorHAnsi"/>
          <w:b/>
          <w:bCs/>
          <w:i/>
          <w:iCs/>
          <w:sz w:val="24"/>
          <w:szCs w:val="24"/>
          <w:lang w:val="fr-LU"/>
        </w:rPr>
      </w:pPr>
      <w:proofErr w:type="gramStart"/>
      <w:r w:rsidRPr="0074578F">
        <w:rPr>
          <w:rFonts w:cstheme="minorHAnsi"/>
          <w:color w:val="000000"/>
          <w:sz w:val="24"/>
          <w:szCs w:val="24"/>
          <w:lang w:val="fr-LU"/>
        </w:rPr>
        <w:t>E-mail</w:t>
      </w:r>
      <w:proofErr w:type="gramEnd"/>
      <w:r w:rsidRPr="0074578F">
        <w:rPr>
          <w:rFonts w:cstheme="minorHAnsi"/>
          <w:color w:val="000000"/>
          <w:sz w:val="24"/>
          <w:szCs w:val="24"/>
          <w:lang w:val="fr-LU"/>
        </w:rPr>
        <w:t xml:space="preserve"> :</w:t>
      </w:r>
      <w:r w:rsidR="00CF1293" w:rsidRPr="0074578F">
        <w:rPr>
          <w:rFonts w:cstheme="minorHAnsi"/>
          <w:color w:val="000000"/>
          <w:sz w:val="24"/>
          <w:szCs w:val="24"/>
          <w:lang w:val="fr-LU"/>
        </w:rPr>
        <w:t xml:space="preserve">  </w:t>
      </w:r>
      <w:hyperlink r:id="rId7" w:tgtFrame="_blank" w:tooltip="mailto:marketing.comm@netcompany-intrasoft.com" w:history="1">
        <w:r w:rsidR="00CC1ED9">
          <w:rPr>
            <w:rStyle w:val="Hyperlink"/>
          </w:rPr>
          <w:t>marketing.comm@netcompany-intrasoft.com</w:t>
        </w:r>
      </w:hyperlink>
    </w:p>
    <w:p w14:paraId="2899C32B" w14:textId="32937615" w:rsidR="00CF1293" w:rsidRPr="0074578F" w:rsidRDefault="00CF1293" w:rsidP="00CF1293">
      <w:pPr>
        <w:jc w:val="both"/>
        <w:outlineLvl w:val="0"/>
        <w:rPr>
          <w:rFonts w:cstheme="minorHAnsi"/>
          <w:bCs/>
          <w:iCs/>
          <w:color w:val="0000FF"/>
          <w:sz w:val="24"/>
          <w:szCs w:val="24"/>
          <w:u w:val="single"/>
          <w:lang w:val="fr-LU"/>
        </w:rPr>
      </w:pPr>
      <w:r w:rsidRPr="0074578F">
        <w:rPr>
          <w:rStyle w:val="Hyperlink"/>
          <w:rFonts w:ascii="Arial" w:hAnsi="Arial"/>
          <w:b/>
          <w:bCs/>
          <w:i/>
          <w:iCs/>
        </w:rPr>
        <w:t xml:space="preserve"> </w:t>
      </w:r>
    </w:p>
    <w:p w14:paraId="2DE10863" w14:textId="77777777" w:rsidR="00CF1293" w:rsidRPr="0074578F" w:rsidRDefault="00CF1293" w:rsidP="00CF1293">
      <w:pPr>
        <w:jc w:val="both"/>
        <w:outlineLvl w:val="0"/>
        <w:rPr>
          <w:rFonts w:cstheme="minorHAnsi"/>
          <w:b/>
          <w:color w:val="000000"/>
          <w:sz w:val="24"/>
          <w:szCs w:val="24"/>
          <w:lang w:eastAsia="el-GR"/>
        </w:rPr>
      </w:pPr>
      <w:r w:rsidRPr="0074578F">
        <w:rPr>
          <w:rFonts w:cstheme="minorHAnsi"/>
          <w:b/>
          <w:color w:val="000000"/>
          <w:sz w:val="24"/>
          <w:szCs w:val="24"/>
          <w:lang w:eastAsia="el-GR"/>
        </w:rPr>
        <w:t>About Netcompany:</w:t>
      </w:r>
    </w:p>
    <w:p w14:paraId="6686300E" w14:textId="77777777" w:rsidR="00E91F31" w:rsidRDefault="00E91F31" w:rsidP="00E91F31">
      <w:pPr>
        <w:jc w:val="both"/>
        <w:rPr>
          <w:rFonts w:ascii="Calibri" w:eastAsia="Calibri" w:hAnsi="Calibri" w:cs="Calibri"/>
          <w:bCs/>
          <w:color w:val="000000"/>
          <w:sz w:val="24"/>
          <w:szCs w:val="24"/>
          <w:lang w:bidi="en-US"/>
        </w:rPr>
      </w:pPr>
      <w:r w:rsidRPr="00C07110">
        <w:rPr>
          <w:rFonts w:ascii="Calibri" w:eastAsia="Calibri" w:hAnsi="Calibri" w:cs="Calibri"/>
          <w:b/>
          <w:color w:val="000000"/>
          <w:sz w:val="24"/>
          <w:szCs w:val="24"/>
          <w:lang w:bidi="en-US"/>
        </w:rPr>
        <w:t xml:space="preserve">Netcompany (NETC) </w:t>
      </w:r>
      <w:r w:rsidRPr="00C07110">
        <w:rPr>
          <w:rFonts w:ascii="Calibri" w:eastAsia="Calibri" w:hAnsi="Calibri" w:cs="Calibri"/>
          <w:bCs/>
          <w:color w:val="000000"/>
          <w:sz w:val="24"/>
          <w:szCs w:val="24"/>
          <w:lang w:bidi="en-US"/>
        </w:rPr>
        <w:t xml:space="preserve">is a next generation IT services company, delivering mission-critical strategic IT solutions to various industries in the private and public sectors, accelerating digital transformation through core systems and infrastructure services. Netcompany believes in agile, futureproof solutions, based on proven platform components that ensure full flexibility and opportunity for ongoing innovation. Netcompany was founded in 2000 and has its headquarters in Copenhagen, Denmark. Today, it is an international company with more than </w:t>
      </w:r>
      <w:r w:rsidRPr="00B44486">
        <w:rPr>
          <w:rFonts w:ascii="Calibri" w:eastAsia="Calibri" w:hAnsi="Calibri" w:cs="Calibri"/>
          <w:bCs/>
          <w:color w:val="000000"/>
          <w:sz w:val="24"/>
          <w:szCs w:val="24"/>
          <w:lang w:bidi="en-US"/>
        </w:rPr>
        <w:t>7</w:t>
      </w:r>
      <w:r w:rsidRPr="00C07110">
        <w:rPr>
          <w:rFonts w:ascii="Calibri" w:eastAsia="Calibri" w:hAnsi="Calibri" w:cs="Calibri"/>
          <w:bCs/>
          <w:color w:val="000000"/>
          <w:sz w:val="24"/>
          <w:szCs w:val="24"/>
          <w:lang w:bidi="en-US"/>
        </w:rPr>
        <w:t>,</w:t>
      </w:r>
      <w:r w:rsidRPr="007C7068">
        <w:rPr>
          <w:rFonts w:ascii="Calibri" w:eastAsia="Calibri" w:hAnsi="Calibri" w:cs="Calibri"/>
          <w:bCs/>
          <w:color w:val="000000"/>
          <w:sz w:val="24"/>
          <w:szCs w:val="24"/>
          <w:lang w:bidi="en-US"/>
        </w:rPr>
        <w:t>0</w:t>
      </w:r>
      <w:r w:rsidRPr="00C07110">
        <w:rPr>
          <w:rFonts w:ascii="Calibri" w:eastAsia="Calibri" w:hAnsi="Calibri" w:cs="Calibri"/>
          <w:bCs/>
          <w:color w:val="000000"/>
          <w:sz w:val="24"/>
          <w:szCs w:val="24"/>
          <w:lang w:bidi="en-US"/>
        </w:rPr>
        <w:t xml:space="preserve">00 employees. </w:t>
      </w:r>
    </w:p>
    <w:p w14:paraId="2D0B878C" w14:textId="1E4C0C72" w:rsidR="00CF1293" w:rsidRPr="00367536" w:rsidRDefault="007A1D4E" w:rsidP="00CF1293">
      <w:pPr>
        <w:jc w:val="both"/>
        <w:rPr>
          <w:rFonts w:cstheme="minorHAnsi"/>
          <w:sz w:val="24"/>
          <w:szCs w:val="24"/>
        </w:rPr>
      </w:pPr>
      <w:hyperlink r:id="rId8" w:history="1">
        <w:r w:rsidR="00CF1293" w:rsidRPr="0074578F">
          <w:rPr>
            <w:rStyle w:val="Hyperlink"/>
            <w:rFonts w:asciiTheme="minorHAnsi" w:hAnsiTheme="minorHAnsi" w:cstheme="minorHAnsi"/>
            <w:sz w:val="24"/>
            <w:szCs w:val="24"/>
          </w:rPr>
          <w:t>www.netcompany.com</w:t>
        </w:r>
      </w:hyperlink>
      <w:r w:rsidR="00CF1293" w:rsidRPr="00367536">
        <w:rPr>
          <w:rFonts w:cstheme="minorHAnsi"/>
          <w:sz w:val="24"/>
          <w:szCs w:val="24"/>
        </w:rPr>
        <w:t xml:space="preserve"> </w:t>
      </w:r>
    </w:p>
    <w:p w14:paraId="2E5BC793" w14:textId="77777777" w:rsidR="00CF1293" w:rsidRPr="00367536" w:rsidRDefault="00CF1293" w:rsidP="00CF1293">
      <w:pPr>
        <w:jc w:val="both"/>
        <w:outlineLvl w:val="0"/>
        <w:rPr>
          <w:rFonts w:cstheme="minorHAnsi"/>
          <w:color w:val="0000FF"/>
          <w:sz w:val="24"/>
          <w:szCs w:val="24"/>
          <w:u w:val="single"/>
          <w:lang w:val="fr-BE"/>
        </w:rPr>
      </w:pPr>
    </w:p>
    <w:p w14:paraId="12041158" w14:textId="77777777" w:rsidR="00CF1293" w:rsidRDefault="00CF1293" w:rsidP="00CF1293"/>
    <w:p w14:paraId="3A38368E" w14:textId="77777777" w:rsidR="0028076F" w:rsidRDefault="0028076F"/>
    <w:sectPr w:rsidR="0028076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6CCD" w14:textId="77777777" w:rsidR="005A782A" w:rsidRDefault="005A782A" w:rsidP="00027D0E">
      <w:pPr>
        <w:spacing w:after="0" w:line="240" w:lineRule="auto"/>
      </w:pPr>
      <w:r>
        <w:separator/>
      </w:r>
    </w:p>
  </w:endnote>
  <w:endnote w:type="continuationSeparator" w:id="0">
    <w:p w14:paraId="01DE8DFA" w14:textId="77777777" w:rsidR="005A782A" w:rsidRDefault="005A782A" w:rsidP="0002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D3B9" w14:textId="77777777" w:rsidR="005A782A" w:rsidRDefault="005A782A" w:rsidP="00027D0E">
      <w:pPr>
        <w:spacing w:after="0" w:line="240" w:lineRule="auto"/>
      </w:pPr>
      <w:r>
        <w:separator/>
      </w:r>
    </w:p>
  </w:footnote>
  <w:footnote w:type="continuationSeparator" w:id="0">
    <w:p w14:paraId="23403AE6" w14:textId="77777777" w:rsidR="005A782A" w:rsidRDefault="005A782A" w:rsidP="00027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125F" w14:textId="0B8F164B" w:rsidR="00027D0E" w:rsidRDefault="00027D0E">
    <w:pPr>
      <w:pStyle w:val="Header"/>
    </w:pPr>
    <w:r>
      <w:rPr>
        <w:noProof/>
      </w:rPr>
      <w:drawing>
        <wp:anchor distT="0" distB="0" distL="114300" distR="114300" simplePos="0" relativeHeight="251658240" behindDoc="0" locked="0" layoutInCell="1" allowOverlap="1" wp14:anchorId="0B56E8BB" wp14:editId="7A33C2E1">
          <wp:simplePos x="0" y="0"/>
          <wp:positionH relativeFrom="column">
            <wp:posOffset>2156460</wp:posOffset>
          </wp:positionH>
          <wp:positionV relativeFrom="topMargin">
            <wp:align>bottom</wp:align>
          </wp:positionV>
          <wp:extent cx="1432560" cy="579755"/>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2560" cy="5797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93"/>
    <w:rsid w:val="00007169"/>
    <w:rsid w:val="00007840"/>
    <w:rsid w:val="00017878"/>
    <w:rsid w:val="00027D0E"/>
    <w:rsid w:val="00061771"/>
    <w:rsid w:val="0009306F"/>
    <w:rsid w:val="000A053D"/>
    <w:rsid w:val="000C1D9C"/>
    <w:rsid w:val="000C4558"/>
    <w:rsid w:val="000E7B07"/>
    <w:rsid w:val="000F0997"/>
    <w:rsid w:val="000F0E57"/>
    <w:rsid w:val="00100219"/>
    <w:rsid w:val="0010316B"/>
    <w:rsid w:val="0010777A"/>
    <w:rsid w:val="00112791"/>
    <w:rsid w:val="001216D6"/>
    <w:rsid w:val="00134FD8"/>
    <w:rsid w:val="00145822"/>
    <w:rsid w:val="00150C33"/>
    <w:rsid w:val="00175539"/>
    <w:rsid w:val="001C0F3A"/>
    <w:rsid w:val="001D0A35"/>
    <w:rsid w:val="001F3E7B"/>
    <w:rsid w:val="00250A53"/>
    <w:rsid w:val="0027027A"/>
    <w:rsid w:val="0028076F"/>
    <w:rsid w:val="002A1936"/>
    <w:rsid w:val="002A362B"/>
    <w:rsid w:val="002C4004"/>
    <w:rsid w:val="002F2DFF"/>
    <w:rsid w:val="003215DE"/>
    <w:rsid w:val="0033729E"/>
    <w:rsid w:val="00347A1E"/>
    <w:rsid w:val="00350D8F"/>
    <w:rsid w:val="003815B4"/>
    <w:rsid w:val="003A6C8D"/>
    <w:rsid w:val="003B2CA6"/>
    <w:rsid w:val="003C16B1"/>
    <w:rsid w:val="003D42F3"/>
    <w:rsid w:val="00430A58"/>
    <w:rsid w:val="0048063E"/>
    <w:rsid w:val="004806AC"/>
    <w:rsid w:val="004C21B0"/>
    <w:rsid w:val="004C22C4"/>
    <w:rsid w:val="004C7705"/>
    <w:rsid w:val="004D15DC"/>
    <w:rsid w:val="00507A5D"/>
    <w:rsid w:val="00570C72"/>
    <w:rsid w:val="005A48F3"/>
    <w:rsid w:val="005A782A"/>
    <w:rsid w:val="005C1B64"/>
    <w:rsid w:val="00601A20"/>
    <w:rsid w:val="00620867"/>
    <w:rsid w:val="00640B51"/>
    <w:rsid w:val="006619C6"/>
    <w:rsid w:val="0067531E"/>
    <w:rsid w:val="00676525"/>
    <w:rsid w:val="006958E9"/>
    <w:rsid w:val="006B4441"/>
    <w:rsid w:val="006C700E"/>
    <w:rsid w:val="006D4C18"/>
    <w:rsid w:val="006F0C5E"/>
    <w:rsid w:val="007032F0"/>
    <w:rsid w:val="007137F6"/>
    <w:rsid w:val="00723B07"/>
    <w:rsid w:val="00733A86"/>
    <w:rsid w:val="0073717D"/>
    <w:rsid w:val="0074578F"/>
    <w:rsid w:val="00770940"/>
    <w:rsid w:val="00792BFC"/>
    <w:rsid w:val="007A1D4E"/>
    <w:rsid w:val="007D3E9E"/>
    <w:rsid w:val="007F1ED3"/>
    <w:rsid w:val="007F7D4A"/>
    <w:rsid w:val="00803668"/>
    <w:rsid w:val="0081635E"/>
    <w:rsid w:val="00844EB9"/>
    <w:rsid w:val="00853497"/>
    <w:rsid w:val="00891EAF"/>
    <w:rsid w:val="008B1162"/>
    <w:rsid w:val="008B4132"/>
    <w:rsid w:val="00920527"/>
    <w:rsid w:val="0096703A"/>
    <w:rsid w:val="00967549"/>
    <w:rsid w:val="00970946"/>
    <w:rsid w:val="0097134E"/>
    <w:rsid w:val="009777F8"/>
    <w:rsid w:val="0099408C"/>
    <w:rsid w:val="009F0C1B"/>
    <w:rsid w:val="00A125DD"/>
    <w:rsid w:val="00A45465"/>
    <w:rsid w:val="00A47B3C"/>
    <w:rsid w:val="00A56056"/>
    <w:rsid w:val="00A8555B"/>
    <w:rsid w:val="00AA38BB"/>
    <w:rsid w:val="00AE2043"/>
    <w:rsid w:val="00B06539"/>
    <w:rsid w:val="00B114E0"/>
    <w:rsid w:val="00B30F08"/>
    <w:rsid w:val="00B32BC1"/>
    <w:rsid w:val="00B42EC3"/>
    <w:rsid w:val="00B634E8"/>
    <w:rsid w:val="00B93203"/>
    <w:rsid w:val="00BA3ABD"/>
    <w:rsid w:val="00BA7C7E"/>
    <w:rsid w:val="00BB4E52"/>
    <w:rsid w:val="00BB6FA3"/>
    <w:rsid w:val="00BB7332"/>
    <w:rsid w:val="00BD2030"/>
    <w:rsid w:val="00BE7F89"/>
    <w:rsid w:val="00BF3F1E"/>
    <w:rsid w:val="00C10A5F"/>
    <w:rsid w:val="00C16533"/>
    <w:rsid w:val="00C17198"/>
    <w:rsid w:val="00C20FCA"/>
    <w:rsid w:val="00C275EC"/>
    <w:rsid w:val="00C46C6F"/>
    <w:rsid w:val="00C52965"/>
    <w:rsid w:val="00C53B0D"/>
    <w:rsid w:val="00C63944"/>
    <w:rsid w:val="00C64000"/>
    <w:rsid w:val="00C71330"/>
    <w:rsid w:val="00C82059"/>
    <w:rsid w:val="00CB43C2"/>
    <w:rsid w:val="00CC1ED9"/>
    <w:rsid w:val="00CF1293"/>
    <w:rsid w:val="00CF6EB2"/>
    <w:rsid w:val="00D0776B"/>
    <w:rsid w:val="00D26025"/>
    <w:rsid w:val="00D649E0"/>
    <w:rsid w:val="00D8581E"/>
    <w:rsid w:val="00DB07DD"/>
    <w:rsid w:val="00DE611D"/>
    <w:rsid w:val="00DF10C8"/>
    <w:rsid w:val="00E14D09"/>
    <w:rsid w:val="00E44069"/>
    <w:rsid w:val="00E86FA1"/>
    <w:rsid w:val="00E91F31"/>
    <w:rsid w:val="00E944DA"/>
    <w:rsid w:val="00EA7944"/>
    <w:rsid w:val="00EE48CF"/>
    <w:rsid w:val="00EF1ECC"/>
    <w:rsid w:val="00F16F1A"/>
    <w:rsid w:val="00F3305E"/>
    <w:rsid w:val="00F43BD7"/>
    <w:rsid w:val="00F45439"/>
    <w:rsid w:val="00F759B3"/>
    <w:rsid w:val="00F764B2"/>
    <w:rsid w:val="00F82C2A"/>
    <w:rsid w:val="00F90DC0"/>
    <w:rsid w:val="00FF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099CB"/>
  <w15:chartTrackingRefBased/>
  <w15:docId w15:val="{E1D98A5F-CC92-49A0-8300-825EF2F4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1293"/>
    <w:rPr>
      <w:rFonts w:ascii="Times New Roman" w:hAnsi="Times New Roman" w:cs="Times New Roman" w:hint="default"/>
      <w:color w:val="0000FF"/>
      <w:u w:val="single"/>
    </w:rPr>
  </w:style>
  <w:style w:type="character" w:customStyle="1" w:styleId="normaltextrun">
    <w:name w:val="normaltextrun"/>
    <w:basedOn w:val="DefaultParagraphFont"/>
    <w:rsid w:val="00CF1293"/>
  </w:style>
  <w:style w:type="paragraph" w:styleId="Revision">
    <w:name w:val="Revision"/>
    <w:hidden/>
    <w:uiPriority w:val="99"/>
    <w:semiHidden/>
    <w:rsid w:val="00F90DC0"/>
    <w:pPr>
      <w:spacing w:after="0" w:line="240" w:lineRule="auto"/>
    </w:pPr>
  </w:style>
  <w:style w:type="paragraph" w:styleId="Header">
    <w:name w:val="header"/>
    <w:basedOn w:val="Normal"/>
    <w:link w:val="HeaderChar"/>
    <w:uiPriority w:val="99"/>
    <w:unhideWhenUsed/>
    <w:rsid w:val="00027D0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7D0E"/>
  </w:style>
  <w:style w:type="paragraph" w:styleId="Footer">
    <w:name w:val="footer"/>
    <w:basedOn w:val="Normal"/>
    <w:link w:val="FooterChar"/>
    <w:uiPriority w:val="99"/>
    <w:unhideWhenUsed/>
    <w:rsid w:val="00027D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7D0E"/>
  </w:style>
  <w:style w:type="character" w:styleId="CommentReference">
    <w:name w:val="annotation reference"/>
    <w:basedOn w:val="DefaultParagraphFont"/>
    <w:uiPriority w:val="99"/>
    <w:semiHidden/>
    <w:unhideWhenUsed/>
    <w:rsid w:val="0033729E"/>
    <w:rPr>
      <w:sz w:val="16"/>
      <w:szCs w:val="16"/>
    </w:rPr>
  </w:style>
  <w:style w:type="paragraph" w:styleId="CommentText">
    <w:name w:val="annotation text"/>
    <w:basedOn w:val="Normal"/>
    <w:link w:val="CommentTextChar"/>
    <w:uiPriority w:val="99"/>
    <w:unhideWhenUsed/>
    <w:rsid w:val="0033729E"/>
    <w:pPr>
      <w:spacing w:line="240" w:lineRule="auto"/>
    </w:pPr>
    <w:rPr>
      <w:sz w:val="20"/>
      <w:szCs w:val="20"/>
    </w:rPr>
  </w:style>
  <w:style w:type="character" w:customStyle="1" w:styleId="CommentTextChar">
    <w:name w:val="Comment Text Char"/>
    <w:basedOn w:val="DefaultParagraphFont"/>
    <w:link w:val="CommentText"/>
    <w:uiPriority w:val="99"/>
    <w:rsid w:val="0033729E"/>
    <w:rPr>
      <w:sz w:val="20"/>
      <w:szCs w:val="20"/>
    </w:rPr>
  </w:style>
  <w:style w:type="paragraph" w:styleId="CommentSubject">
    <w:name w:val="annotation subject"/>
    <w:basedOn w:val="CommentText"/>
    <w:next w:val="CommentText"/>
    <w:link w:val="CommentSubjectChar"/>
    <w:uiPriority w:val="99"/>
    <w:semiHidden/>
    <w:unhideWhenUsed/>
    <w:rsid w:val="0033729E"/>
    <w:rPr>
      <w:b/>
      <w:bCs/>
    </w:rPr>
  </w:style>
  <w:style w:type="character" w:customStyle="1" w:styleId="CommentSubjectChar">
    <w:name w:val="Comment Subject Char"/>
    <w:basedOn w:val="CommentTextChar"/>
    <w:link w:val="CommentSubject"/>
    <w:uiPriority w:val="99"/>
    <w:semiHidden/>
    <w:rsid w:val="0033729E"/>
    <w:rPr>
      <w:b/>
      <w:bCs/>
      <w:sz w:val="20"/>
      <w:szCs w:val="20"/>
    </w:rPr>
  </w:style>
  <w:style w:type="paragraph" w:customStyle="1" w:styleId="xxmsonormal">
    <w:name w:val="x_xmsonormal"/>
    <w:basedOn w:val="Normal"/>
    <w:rsid w:val="00EF1ECC"/>
    <w:pPr>
      <w:spacing w:after="0" w:line="240" w:lineRule="auto"/>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0F0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0E57"/>
    <w:rPr>
      <w:rFonts w:ascii="Courier New" w:eastAsia="Times New Roman" w:hAnsi="Courier New" w:cs="Courier New"/>
      <w:sz w:val="20"/>
      <w:szCs w:val="20"/>
    </w:rPr>
  </w:style>
  <w:style w:type="character" w:customStyle="1" w:styleId="y2iqfc">
    <w:name w:val="y2iqfc"/>
    <w:basedOn w:val="DefaultParagraphFont"/>
    <w:rsid w:val="000F0E57"/>
  </w:style>
  <w:style w:type="character" w:styleId="Strong">
    <w:name w:val="Strong"/>
    <w:basedOn w:val="DefaultParagraphFont"/>
    <w:uiPriority w:val="22"/>
    <w:qFormat/>
    <w:rsid w:val="00007169"/>
    <w:rPr>
      <w:b/>
      <w:bCs/>
    </w:rPr>
  </w:style>
  <w:style w:type="character" w:styleId="PageNumber">
    <w:name w:val="page number"/>
    <w:basedOn w:val="DefaultParagraphFont"/>
    <w:uiPriority w:val="99"/>
    <w:semiHidden/>
    <w:unhideWhenUsed/>
    <w:rsid w:val="0067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6647">
      <w:bodyDiv w:val="1"/>
      <w:marLeft w:val="0"/>
      <w:marRight w:val="0"/>
      <w:marTop w:val="0"/>
      <w:marBottom w:val="0"/>
      <w:divBdr>
        <w:top w:val="none" w:sz="0" w:space="0" w:color="auto"/>
        <w:left w:val="none" w:sz="0" w:space="0" w:color="auto"/>
        <w:bottom w:val="none" w:sz="0" w:space="0" w:color="auto"/>
        <w:right w:val="none" w:sz="0" w:space="0" w:color="auto"/>
      </w:divBdr>
    </w:div>
    <w:div w:id="626156695">
      <w:bodyDiv w:val="1"/>
      <w:marLeft w:val="0"/>
      <w:marRight w:val="0"/>
      <w:marTop w:val="0"/>
      <w:marBottom w:val="0"/>
      <w:divBdr>
        <w:top w:val="none" w:sz="0" w:space="0" w:color="auto"/>
        <w:left w:val="none" w:sz="0" w:space="0" w:color="auto"/>
        <w:bottom w:val="none" w:sz="0" w:space="0" w:color="auto"/>
        <w:right w:val="none" w:sz="0" w:space="0" w:color="auto"/>
      </w:divBdr>
    </w:div>
    <w:div w:id="855314464">
      <w:bodyDiv w:val="1"/>
      <w:marLeft w:val="0"/>
      <w:marRight w:val="0"/>
      <w:marTop w:val="0"/>
      <w:marBottom w:val="0"/>
      <w:divBdr>
        <w:top w:val="none" w:sz="0" w:space="0" w:color="auto"/>
        <w:left w:val="none" w:sz="0" w:space="0" w:color="auto"/>
        <w:bottom w:val="none" w:sz="0" w:space="0" w:color="auto"/>
        <w:right w:val="none" w:sz="0" w:space="0" w:color="auto"/>
      </w:divBdr>
    </w:div>
    <w:div w:id="1250117178">
      <w:bodyDiv w:val="1"/>
      <w:marLeft w:val="0"/>
      <w:marRight w:val="0"/>
      <w:marTop w:val="0"/>
      <w:marBottom w:val="0"/>
      <w:divBdr>
        <w:top w:val="none" w:sz="0" w:space="0" w:color="auto"/>
        <w:left w:val="none" w:sz="0" w:space="0" w:color="auto"/>
        <w:bottom w:val="none" w:sz="0" w:space="0" w:color="auto"/>
        <w:right w:val="none" w:sz="0" w:space="0" w:color="auto"/>
      </w:divBdr>
    </w:div>
    <w:div w:id="1289165870">
      <w:bodyDiv w:val="1"/>
      <w:marLeft w:val="0"/>
      <w:marRight w:val="0"/>
      <w:marTop w:val="0"/>
      <w:marBottom w:val="0"/>
      <w:divBdr>
        <w:top w:val="none" w:sz="0" w:space="0" w:color="auto"/>
        <w:left w:val="none" w:sz="0" w:space="0" w:color="auto"/>
        <w:bottom w:val="none" w:sz="0" w:space="0" w:color="auto"/>
        <w:right w:val="none" w:sz="0" w:space="0" w:color="auto"/>
      </w:divBdr>
    </w:div>
    <w:div w:id="1669477302">
      <w:bodyDiv w:val="1"/>
      <w:marLeft w:val="0"/>
      <w:marRight w:val="0"/>
      <w:marTop w:val="0"/>
      <w:marBottom w:val="0"/>
      <w:divBdr>
        <w:top w:val="none" w:sz="0" w:space="0" w:color="auto"/>
        <w:left w:val="none" w:sz="0" w:space="0" w:color="auto"/>
        <w:bottom w:val="none" w:sz="0" w:space="0" w:color="auto"/>
        <w:right w:val="none" w:sz="0" w:space="0" w:color="auto"/>
      </w:divBdr>
    </w:div>
    <w:div w:id="1747527500">
      <w:bodyDiv w:val="1"/>
      <w:marLeft w:val="0"/>
      <w:marRight w:val="0"/>
      <w:marTop w:val="0"/>
      <w:marBottom w:val="0"/>
      <w:divBdr>
        <w:top w:val="none" w:sz="0" w:space="0" w:color="auto"/>
        <w:left w:val="none" w:sz="0" w:space="0" w:color="auto"/>
        <w:bottom w:val="none" w:sz="0" w:space="0" w:color="auto"/>
        <w:right w:val="none" w:sz="0" w:space="0" w:color="auto"/>
      </w:divBdr>
    </w:div>
    <w:div w:id="1933581702">
      <w:bodyDiv w:val="1"/>
      <w:marLeft w:val="0"/>
      <w:marRight w:val="0"/>
      <w:marTop w:val="0"/>
      <w:marBottom w:val="0"/>
      <w:divBdr>
        <w:top w:val="none" w:sz="0" w:space="0" w:color="auto"/>
        <w:left w:val="none" w:sz="0" w:space="0" w:color="auto"/>
        <w:bottom w:val="none" w:sz="0" w:space="0" w:color="auto"/>
        <w:right w:val="none" w:sz="0" w:space="0" w:color="auto"/>
      </w:divBdr>
    </w:div>
    <w:div w:id="200547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company.com" TargetMode="External"/><Relationship Id="rId3" Type="http://schemas.openxmlformats.org/officeDocument/2006/relationships/settings" Target="settings.xml"/><Relationship Id="rId7" Type="http://schemas.openxmlformats.org/officeDocument/2006/relationships/hyperlink" Target="mailto:marketing.comm@netcompany-intrasof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EDCFF-4B6C-41E0-B9FE-1ABFDBE6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ARGENTOU Maria-eleni</dc:creator>
  <cp:keywords/>
  <dc:description/>
  <cp:lastModifiedBy>ASKITOPOULOU Georgia</cp:lastModifiedBy>
  <cp:revision>6</cp:revision>
  <dcterms:created xsi:type="dcterms:W3CDTF">2023-08-25T13:42:00Z</dcterms:created>
  <dcterms:modified xsi:type="dcterms:W3CDTF">2023-08-31T07:14:00Z</dcterms:modified>
</cp:coreProperties>
</file>